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2E2C" w14:textId="77777777" w:rsidR="002736C8" w:rsidRPr="0006454E" w:rsidRDefault="002736C8">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Trebuchet MS"/>
          <w:color w:val="000000"/>
          <w:sz w:val="22"/>
          <w:szCs w:val="22"/>
        </w:rPr>
      </w:pPr>
    </w:p>
    <w:p w14:paraId="713B1D55" w14:textId="77777777" w:rsidR="002736C8" w:rsidRPr="0006454E" w:rsidRDefault="00FC418F">
      <w:pPr>
        <w:pBdr>
          <w:top w:val="nil"/>
          <w:left w:val="nil"/>
          <w:bottom w:val="nil"/>
          <w:right w:val="nil"/>
          <w:between w:val="nil"/>
        </w:pBdr>
        <w:tabs>
          <w:tab w:val="center" w:pos="4153"/>
          <w:tab w:val="right" w:pos="8306"/>
          <w:tab w:val="left" w:pos="8832"/>
        </w:tabs>
        <w:spacing w:before="60" w:line="240" w:lineRule="auto"/>
        <w:ind w:left="0" w:hanging="2"/>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tab/>
      </w:r>
    </w:p>
    <w:p w14:paraId="03E12D6F" w14:textId="77777777" w:rsidR="002736C8" w:rsidRPr="0006454E" w:rsidRDefault="002736C8">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Trebuchet MS"/>
          <w:color w:val="000000"/>
          <w:sz w:val="22"/>
          <w:szCs w:val="22"/>
        </w:rPr>
      </w:pPr>
    </w:p>
    <w:bookmarkStart w:id="0" w:name="_heading=h.gjdgxs" w:colFirst="0" w:colLast="0"/>
    <w:bookmarkEnd w:id="0"/>
    <w:p w14:paraId="7098AFFF" w14:textId="77777777" w:rsidR="002736C8" w:rsidRPr="0006454E" w:rsidRDefault="00AA67EE">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Trebuchet MS"/>
          <w:color w:val="000000"/>
          <w:sz w:val="22"/>
          <w:szCs w:val="22"/>
        </w:rPr>
      </w:pPr>
      <w:sdt>
        <w:sdtPr>
          <w:rPr>
            <w:rFonts w:ascii="Trebuchet MS" w:hAnsi="Trebuchet MS"/>
          </w:rPr>
          <w:tag w:val="goog_rdk_0"/>
          <w:id w:val="-735089532"/>
        </w:sdtPr>
        <w:sdtEndPr/>
        <w:sdtContent>
          <w:r w:rsidR="00FC418F" w:rsidRPr="0006454E">
            <w:rPr>
              <w:rFonts w:ascii="Trebuchet MS" w:eastAsia="Arial" w:hAnsi="Trebuchet MS" w:cs="Arial"/>
              <w:b/>
              <w:color w:val="000000"/>
              <w:sz w:val="22"/>
              <w:szCs w:val="22"/>
            </w:rPr>
            <w:t>CONTRACT DE FINANȚARE</w:t>
          </w:r>
        </w:sdtContent>
      </w:sdt>
    </w:p>
    <w:p w14:paraId="471CC33B" w14:textId="5F19ADBE" w:rsidR="002736C8" w:rsidRPr="0006454E" w:rsidRDefault="00FC418F" w:rsidP="006C024D">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t xml:space="preserve">pentru proiectul </w:t>
      </w:r>
      <w:r w:rsidR="006C024D" w:rsidRPr="0006454E">
        <w:rPr>
          <w:rFonts w:ascii="Trebuchet MS" w:eastAsia="Trebuchet MS" w:hAnsi="Trebuchet MS" w:cs="Trebuchet MS"/>
          <w:b/>
          <w:color w:val="000000"/>
          <w:sz w:val="22"/>
          <w:szCs w:val="22"/>
        </w:rPr>
        <w:t>………..</w:t>
      </w:r>
      <w:r w:rsidRPr="0006454E">
        <w:rPr>
          <w:rFonts w:ascii="Trebuchet MS" w:eastAsia="Trebuchet MS" w:hAnsi="Trebuchet MS" w:cs="Trebuchet MS"/>
          <w:b/>
          <w:color w:val="000000"/>
          <w:sz w:val="22"/>
          <w:szCs w:val="22"/>
        </w:rPr>
        <w:t xml:space="preserve"> </w:t>
      </w:r>
    </w:p>
    <w:p w14:paraId="357A9097" w14:textId="77777777" w:rsidR="002736C8" w:rsidRPr="0006454E" w:rsidRDefault="00AA67EE">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Trebuchet MS"/>
          <w:color w:val="000000"/>
          <w:sz w:val="22"/>
          <w:szCs w:val="22"/>
        </w:rPr>
      </w:pPr>
      <w:sdt>
        <w:sdtPr>
          <w:rPr>
            <w:rFonts w:ascii="Trebuchet MS" w:hAnsi="Trebuchet MS"/>
          </w:rPr>
          <w:tag w:val="goog_rdk_1"/>
          <w:id w:val="1392390443"/>
        </w:sdtPr>
        <w:sdtEndPr/>
        <w:sdtContent>
          <w:r w:rsidR="00FC418F" w:rsidRPr="0006454E">
            <w:rPr>
              <w:rFonts w:ascii="Trebuchet MS" w:eastAsia="Arial" w:hAnsi="Trebuchet MS" w:cs="Arial"/>
              <w:b/>
              <w:color w:val="000000"/>
              <w:sz w:val="22"/>
              <w:szCs w:val="22"/>
            </w:rPr>
            <w:t>finanțat prin</w:t>
          </w:r>
        </w:sdtContent>
      </w:sdt>
    </w:p>
    <w:p w14:paraId="3A09C8BF" w14:textId="77777777" w:rsidR="002736C8" w:rsidRPr="0006454E" w:rsidRDefault="00FC418F">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t>Planul Național de Redresare și Reziliență</w:t>
      </w:r>
    </w:p>
    <w:p w14:paraId="246723B3" w14:textId="77777777" w:rsidR="002736C8" w:rsidRPr="0006454E" w:rsidRDefault="002736C8">
      <w:pPr>
        <w:pBdr>
          <w:top w:val="nil"/>
          <w:left w:val="nil"/>
          <w:bottom w:val="nil"/>
          <w:right w:val="nil"/>
          <w:between w:val="nil"/>
        </w:pBdr>
        <w:tabs>
          <w:tab w:val="center" w:pos="4153"/>
          <w:tab w:val="right" w:pos="8306"/>
          <w:tab w:val="center" w:pos="4677"/>
          <w:tab w:val="left" w:pos="6765"/>
        </w:tabs>
        <w:spacing w:before="60" w:line="240" w:lineRule="auto"/>
        <w:ind w:left="0" w:hanging="2"/>
        <w:rPr>
          <w:rFonts w:ascii="Trebuchet MS" w:eastAsia="Trebuchet MS" w:hAnsi="Trebuchet MS" w:cs="Trebuchet MS"/>
          <w:color w:val="000000"/>
          <w:sz w:val="22"/>
          <w:szCs w:val="22"/>
        </w:rPr>
      </w:pPr>
    </w:p>
    <w:p w14:paraId="23D15B7A" w14:textId="77777777" w:rsidR="002736C8" w:rsidRPr="0006454E" w:rsidRDefault="002736C8">
      <w:pPr>
        <w:spacing w:before="60"/>
        <w:ind w:left="0" w:hanging="2"/>
        <w:jc w:val="both"/>
        <w:rPr>
          <w:rFonts w:ascii="Trebuchet MS" w:eastAsia="Trebuchet MS" w:hAnsi="Trebuchet MS" w:cs="Trebuchet MS"/>
          <w:sz w:val="22"/>
          <w:szCs w:val="22"/>
        </w:rPr>
      </w:pPr>
    </w:p>
    <w:p w14:paraId="31AF1BCE"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CUPRINS</w:t>
      </w:r>
    </w:p>
    <w:p w14:paraId="25CA886D" w14:textId="77777777" w:rsidR="002736C8" w:rsidRPr="0006454E" w:rsidRDefault="00FC418F">
      <w:pPr>
        <w:numPr>
          <w:ilvl w:val="0"/>
          <w:numId w:val="11"/>
        </w:num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Părțile</w:t>
      </w:r>
    </w:p>
    <w:p w14:paraId="65E08839" w14:textId="77777777" w:rsidR="002736C8" w:rsidRPr="0006454E" w:rsidRDefault="00FC418F">
      <w:pPr>
        <w:numPr>
          <w:ilvl w:val="0"/>
          <w:numId w:val="11"/>
        </w:num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Precizări prealabile</w:t>
      </w:r>
    </w:p>
    <w:p w14:paraId="71D6EF9C" w14:textId="77777777" w:rsidR="002736C8" w:rsidRPr="0006454E" w:rsidRDefault="002736C8">
      <w:pPr>
        <w:spacing w:after="120"/>
        <w:ind w:left="0" w:hanging="2"/>
        <w:jc w:val="both"/>
        <w:rPr>
          <w:rFonts w:ascii="Trebuchet MS" w:eastAsia="Trebuchet MS" w:hAnsi="Trebuchet MS" w:cs="Trebuchet MS"/>
          <w:sz w:val="22"/>
          <w:szCs w:val="22"/>
        </w:rPr>
      </w:pPr>
    </w:p>
    <w:p w14:paraId="5DB32C01" w14:textId="77777777" w:rsidR="002736C8" w:rsidRPr="0006454E" w:rsidRDefault="002736C8">
      <w:pPr>
        <w:ind w:left="0" w:hanging="2"/>
        <w:jc w:val="both"/>
        <w:rPr>
          <w:rFonts w:ascii="Trebuchet MS" w:eastAsia="Trebuchet MS" w:hAnsi="Trebuchet MS" w:cs="Trebuchet MS"/>
          <w:sz w:val="22"/>
          <w:szCs w:val="22"/>
        </w:rPr>
      </w:pPr>
    </w:p>
    <w:p w14:paraId="3DAC17C7"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I -</w:t>
      </w:r>
      <w:r w:rsidRPr="0006454E">
        <w:rPr>
          <w:rFonts w:ascii="Trebuchet MS" w:eastAsia="Trebuchet MS" w:hAnsi="Trebuchet MS" w:cs="Trebuchet MS"/>
          <w:sz w:val="22"/>
          <w:szCs w:val="22"/>
        </w:rPr>
        <w:t xml:space="preserve"> </w:t>
      </w:r>
      <w:sdt>
        <w:sdtPr>
          <w:rPr>
            <w:rFonts w:ascii="Trebuchet MS" w:hAnsi="Trebuchet MS"/>
          </w:rPr>
          <w:tag w:val="goog_rdk_2"/>
          <w:id w:val="-2017369476"/>
        </w:sdtPr>
        <w:sdtEndPr/>
        <w:sdtContent>
          <w:r w:rsidRPr="0006454E">
            <w:rPr>
              <w:rFonts w:ascii="Trebuchet MS" w:eastAsia="Arial" w:hAnsi="Trebuchet MS" w:cs="Arial"/>
              <w:b/>
              <w:sz w:val="22"/>
              <w:szCs w:val="22"/>
            </w:rPr>
            <w:t>Obiectul Contractului de finanțare</w:t>
          </w:r>
        </w:sdtContent>
      </w:sdt>
      <w:r w:rsidRPr="0006454E">
        <w:rPr>
          <w:rFonts w:ascii="Trebuchet MS" w:eastAsia="Trebuchet MS" w:hAnsi="Trebuchet MS" w:cs="Trebuchet MS"/>
          <w:sz w:val="22"/>
          <w:szCs w:val="22"/>
        </w:rPr>
        <w:t xml:space="preserve"> </w:t>
      </w:r>
    </w:p>
    <w:p w14:paraId="0E18F8F9"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II</w:t>
      </w:r>
      <w:r w:rsidRPr="0006454E">
        <w:rPr>
          <w:rFonts w:ascii="Trebuchet MS" w:eastAsia="Trebuchet MS" w:hAnsi="Trebuchet MS" w:cs="Trebuchet MS"/>
          <w:sz w:val="22"/>
          <w:szCs w:val="22"/>
        </w:rPr>
        <w:t xml:space="preserve"> </w:t>
      </w:r>
      <w:sdt>
        <w:sdtPr>
          <w:rPr>
            <w:rFonts w:ascii="Trebuchet MS" w:hAnsi="Trebuchet MS"/>
          </w:rPr>
          <w:tag w:val="goog_rdk_3"/>
          <w:id w:val="-2096083205"/>
        </w:sdtPr>
        <w:sdtEndPr/>
        <w:sdtContent>
          <w:r w:rsidRPr="0006454E">
            <w:rPr>
              <w:rFonts w:ascii="Trebuchet MS" w:eastAsia="Arial" w:hAnsi="Trebuchet MS" w:cs="Arial"/>
              <w:b/>
              <w:sz w:val="22"/>
              <w:szCs w:val="22"/>
            </w:rPr>
            <w:t>- Durata Contractului de finanțare</w:t>
          </w:r>
        </w:sdtContent>
      </w:sdt>
    </w:p>
    <w:p w14:paraId="6F142D77"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III</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 Acordarea finanțării</w:t>
      </w:r>
    </w:p>
    <w:p w14:paraId="7421133B"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IV</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 Drepturile și obligaţiile părților</w:t>
      </w:r>
    </w:p>
    <w:p w14:paraId="33EBB8F1"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Drepturile și obligațiile MCID, în calitate de coordonator de reformă și ADR, prin OIPSI în calitate de agenție de implementare</w:t>
      </w:r>
    </w:p>
    <w:p w14:paraId="7522CECA"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4"/>
          <w:id w:val="1201660337"/>
        </w:sdtPr>
        <w:sdtEndPr/>
        <w:sdtContent>
          <w:r w:rsidR="00FC418F" w:rsidRPr="0006454E">
            <w:rPr>
              <w:rFonts w:ascii="Trebuchet MS" w:eastAsia="Arial" w:hAnsi="Trebuchet MS" w:cs="Arial"/>
              <w:b/>
              <w:sz w:val="22"/>
              <w:szCs w:val="22"/>
            </w:rPr>
            <w:t>-  Drepturile și obligațiile Beneficiarii</w:t>
          </w:r>
        </w:sdtContent>
      </w:sdt>
    </w:p>
    <w:p w14:paraId="53640209"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V- Angajamente comune ale părţilor</w:t>
      </w:r>
    </w:p>
    <w:p w14:paraId="3EAEE76A"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VI- Modificări și completări ale Contractului</w:t>
      </w:r>
      <w:r w:rsidRPr="0006454E">
        <w:rPr>
          <w:rFonts w:ascii="Trebuchet MS" w:eastAsia="Trebuchet MS" w:hAnsi="Trebuchet MS" w:cs="Trebuchet MS"/>
          <w:sz w:val="22"/>
          <w:szCs w:val="22"/>
        </w:rPr>
        <w:t xml:space="preserve"> </w:t>
      </w:r>
      <w:sdt>
        <w:sdtPr>
          <w:rPr>
            <w:rFonts w:ascii="Trebuchet MS" w:hAnsi="Trebuchet MS"/>
          </w:rPr>
          <w:tag w:val="goog_rdk_5"/>
          <w:id w:val="-1248566726"/>
        </w:sdtPr>
        <w:sdtEndPr/>
        <w:sdtContent>
          <w:r w:rsidRPr="0006454E">
            <w:rPr>
              <w:rFonts w:ascii="Trebuchet MS" w:eastAsia="Arial" w:hAnsi="Trebuchet MS" w:cs="Arial"/>
              <w:b/>
              <w:sz w:val="22"/>
              <w:szCs w:val="22"/>
            </w:rPr>
            <w:t>de finanțare</w:t>
          </w:r>
        </w:sdtContent>
      </w:sdt>
    </w:p>
    <w:p w14:paraId="56F0A6AC"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VII - Conflict de interese</w:t>
      </w:r>
    </w:p>
    <w:p w14:paraId="6936F42A"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6"/>
          <w:id w:val="-1479225736"/>
        </w:sdtPr>
        <w:sdtEndPr/>
        <w:sdtContent>
          <w:r w:rsidR="00FC418F" w:rsidRPr="0006454E">
            <w:rPr>
              <w:rFonts w:ascii="Trebuchet MS" w:eastAsia="Arial" w:hAnsi="Trebuchet MS" w:cs="Arial"/>
              <w:b/>
              <w:sz w:val="22"/>
              <w:szCs w:val="22"/>
            </w:rPr>
            <w:t>Capitolul VIII- Protecția intereselor financiare ale Uniunii</w:t>
          </w:r>
        </w:sdtContent>
      </w:sdt>
    </w:p>
    <w:p w14:paraId="7C41EDBC"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7"/>
          <w:id w:val="1229958723"/>
        </w:sdtPr>
        <w:sdtEndPr/>
        <w:sdtContent>
          <w:r w:rsidR="00FC418F" w:rsidRPr="0006454E">
            <w:rPr>
              <w:rFonts w:ascii="Trebuchet MS" w:eastAsia="Arial" w:hAnsi="Trebuchet MS" w:cs="Arial"/>
              <w:b/>
              <w:sz w:val="22"/>
              <w:szCs w:val="22"/>
            </w:rPr>
            <w:t>Capitolul IX- Monitorizarea și raportarea</w:t>
          </w:r>
        </w:sdtContent>
      </w:sdt>
    </w:p>
    <w:p w14:paraId="084A3684" w14:textId="77777777" w:rsidR="002736C8" w:rsidRPr="0006454E" w:rsidRDefault="00FC418F">
      <w:pPr>
        <w:numPr>
          <w:ilvl w:val="0"/>
          <w:numId w:val="5"/>
        </w:numPr>
        <w:tabs>
          <w:tab w:val="left" w:pos="630"/>
          <w:tab w:val="left" w:pos="810"/>
        </w:tabs>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Monitorizarea implementării contractului de finanțare</w:t>
      </w:r>
    </w:p>
    <w:p w14:paraId="221A2B1D" w14:textId="77777777" w:rsidR="002736C8" w:rsidRPr="0006454E" w:rsidRDefault="00AA67EE">
      <w:pPr>
        <w:numPr>
          <w:ilvl w:val="0"/>
          <w:numId w:val="5"/>
        </w:numPr>
        <w:tabs>
          <w:tab w:val="left" w:pos="630"/>
          <w:tab w:val="left" w:pos="810"/>
        </w:tabs>
        <w:ind w:left="0" w:hanging="2"/>
        <w:jc w:val="both"/>
        <w:rPr>
          <w:rFonts w:ascii="Trebuchet MS" w:eastAsia="Trebuchet MS" w:hAnsi="Trebuchet MS" w:cs="Trebuchet MS"/>
          <w:sz w:val="22"/>
          <w:szCs w:val="22"/>
        </w:rPr>
      </w:pPr>
      <w:sdt>
        <w:sdtPr>
          <w:rPr>
            <w:rFonts w:ascii="Trebuchet MS" w:hAnsi="Trebuchet MS"/>
          </w:rPr>
          <w:tag w:val="goog_rdk_8"/>
          <w:id w:val="-1244798871"/>
        </w:sdtPr>
        <w:sdtEndPr/>
        <w:sdtContent>
          <w:r w:rsidR="00FC418F" w:rsidRPr="0006454E">
            <w:rPr>
              <w:rFonts w:ascii="Trebuchet MS" w:eastAsia="Arial" w:hAnsi="Trebuchet MS" w:cs="Arial"/>
              <w:b/>
              <w:sz w:val="22"/>
              <w:szCs w:val="22"/>
            </w:rPr>
            <w:t>Raportarea în cadrul contractului de finanțare</w:t>
          </w:r>
        </w:sdtContent>
      </w:sdt>
    </w:p>
    <w:p w14:paraId="60F4C41C" w14:textId="77777777" w:rsidR="002736C8" w:rsidRPr="0006454E" w:rsidRDefault="00FC418F">
      <w:pPr>
        <w:ind w:left="0" w:hanging="2"/>
        <w:jc w:val="both"/>
        <w:rPr>
          <w:rFonts w:ascii="Trebuchet MS" w:eastAsia="Trebuchet MS" w:hAnsi="Trebuchet MS" w:cs="Trebuchet MS"/>
          <w:color w:val="FF0000"/>
          <w:sz w:val="22"/>
          <w:szCs w:val="22"/>
        </w:rPr>
      </w:pPr>
      <w:r w:rsidRPr="0006454E">
        <w:rPr>
          <w:rFonts w:ascii="Trebuchet MS" w:eastAsia="Trebuchet MS" w:hAnsi="Trebuchet MS" w:cs="Trebuchet MS"/>
          <w:b/>
          <w:sz w:val="22"/>
          <w:szCs w:val="22"/>
        </w:rPr>
        <w:t>Capitolul X-</w:t>
      </w:r>
      <w:r w:rsidRPr="0006454E">
        <w:rPr>
          <w:rFonts w:ascii="Trebuchet MS" w:eastAsia="Trebuchet MS" w:hAnsi="Trebuchet MS" w:cs="Trebuchet MS"/>
          <w:b/>
          <w:color w:val="FF0000"/>
          <w:sz w:val="22"/>
          <w:szCs w:val="22"/>
        </w:rPr>
        <w:t xml:space="preserve"> </w:t>
      </w:r>
      <w:r w:rsidRPr="0006454E">
        <w:rPr>
          <w:rFonts w:ascii="Trebuchet MS" w:eastAsia="Trebuchet MS" w:hAnsi="Trebuchet MS" w:cs="Trebuchet MS"/>
          <w:b/>
          <w:sz w:val="22"/>
          <w:szCs w:val="22"/>
        </w:rPr>
        <w:t>Recuperarea finanțării</w:t>
      </w:r>
    </w:p>
    <w:p w14:paraId="29145870"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XI</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w:t>
      </w:r>
      <w:r w:rsidRPr="0006454E">
        <w:rPr>
          <w:rFonts w:ascii="Trebuchet MS" w:eastAsia="Trebuchet MS" w:hAnsi="Trebuchet MS" w:cs="Trebuchet MS"/>
          <w:b/>
          <w:color w:val="FF0000"/>
          <w:sz w:val="22"/>
          <w:szCs w:val="22"/>
        </w:rPr>
        <w:t xml:space="preserve"> </w:t>
      </w:r>
      <w:r w:rsidRPr="0006454E">
        <w:rPr>
          <w:rFonts w:ascii="Trebuchet MS" w:eastAsia="Trebuchet MS" w:hAnsi="Trebuchet MS" w:cs="Trebuchet MS"/>
          <w:b/>
          <w:sz w:val="22"/>
          <w:szCs w:val="22"/>
        </w:rPr>
        <w:t>Răspunderea părților, forţa majoră</w:t>
      </w:r>
    </w:p>
    <w:p w14:paraId="0C919A9B"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9"/>
          <w:id w:val="2109995387"/>
        </w:sdtPr>
        <w:sdtEndPr/>
        <w:sdtContent>
          <w:r w:rsidR="00FC418F" w:rsidRPr="0006454E">
            <w:rPr>
              <w:rFonts w:ascii="Trebuchet MS" w:eastAsia="Arial" w:hAnsi="Trebuchet MS" w:cs="Arial"/>
              <w:b/>
              <w:sz w:val="22"/>
              <w:szCs w:val="22"/>
            </w:rPr>
            <w:t>Capitolul XII - Încetarea contractului de finanțare</w:t>
          </w:r>
        </w:sdtContent>
      </w:sdt>
    </w:p>
    <w:p w14:paraId="48E4DE96" w14:textId="77777777" w:rsidR="002736C8" w:rsidRPr="0006454E" w:rsidRDefault="00FC418F">
      <w:pPr>
        <w:tabs>
          <w:tab w:val="left" w:pos="1170"/>
        </w:tabs>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XIII</w:t>
      </w:r>
      <w:r w:rsidRPr="0006454E">
        <w:rPr>
          <w:rFonts w:ascii="Trebuchet MS" w:eastAsia="Trebuchet MS" w:hAnsi="Trebuchet MS" w:cs="Trebuchet MS"/>
          <w:sz w:val="22"/>
          <w:szCs w:val="22"/>
        </w:rPr>
        <w:t>–</w:t>
      </w:r>
      <w:sdt>
        <w:sdtPr>
          <w:rPr>
            <w:rFonts w:ascii="Trebuchet MS" w:hAnsi="Trebuchet MS"/>
          </w:rPr>
          <w:tag w:val="goog_rdk_10"/>
          <w:id w:val="1320769152"/>
        </w:sdtPr>
        <w:sdtEndPr/>
        <w:sdtContent>
          <w:r w:rsidRPr="0006454E">
            <w:rPr>
              <w:rFonts w:ascii="Trebuchet MS" w:eastAsia="Arial" w:hAnsi="Trebuchet MS" w:cs="Arial"/>
              <w:b/>
              <w:sz w:val="22"/>
              <w:szCs w:val="22"/>
            </w:rPr>
            <w:t xml:space="preserve"> Soluționarea litigiilor</w:t>
          </w:r>
        </w:sdtContent>
      </w:sdt>
    </w:p>
    <w:p w14:paraId="0F3BF5C4"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XIV -</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Corespondență între părţi</w:t>
      </w:r>
    </w:p>
    <w:p w14:paraId="0A500871" w14:textId="77777777" w:rsidR="002736C8" w:rsidRPr="0006454E" w:rsidRDefault="00FC418F">
      <w:pPr>
        <w:tabs>
          <w:tab w:val="left" w:pos="1170"/>
        </w:tabs>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XV–</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Legea incidentă</w:t>
      </w:r>
    </w:p>
    <w:p w14:paraId="3B609F48"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11"/>
          <w:id w:val="-913855833"/>
        </w:sdtPr>
        <w:sdtEndPr/>
        <w:sdtContent>
          <w:r w:rsidR="00FC418F" w:rsidRPr="0006454E">
            <w:rPr>
              <w:rFonts w:ascii="Trebuchet MS" w:eastAsia="Arial" w:hAnsi="Trebuchet MS" w:cs="Arial"/>
              <w:b/>
              <w:sz w:val="22"/>
              <w:szCs w:val="22"/>
            </w:rPr>
            <w:t>Capitolul XVI -Transparența</w:t>
          </w:r>
        </w:sdtContent>
      </w:sdt>
    </w:p>
    <w:p w14:paraId="04CB6AE5"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XVII – Publicarea datelor</w:t>
      </w:r>
    </w:p>
    <w:p w14:paraId="0AD08F96"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12"/>
          <w:id w:val="989683598"/>
        </w:sdtPr>
        <w:sdtEndPr/>
        <w:sdtContent>
          <w:r w:rsidR="00FC418F" w:rsidRPr="0006454E">
            <w:rPr>
              <w:rFonts w:ascii="Trebuchet MS" w:eastAsia="Arial" w:hAnsi="Trebuchet MS" w:cs="Arial"/>
              <w:b/>
              <w:sz w:val="22"/>
              <w:szCs w:val="22"/>
            </w:rPr>
            <w:t>Capitolul XVIII - Confidențialitate</w:t>
          </w:r>
        </w:sdtContent>
      </w:sdt>
    </w:p>
    <w:p w14:paraId="7E213066"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XIX –Prelucrarea datelor cu caracter personal</w:t>
      </w:r>
    </w:p>
    <w:p w14:paraId="5A4AC120"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XX – Măsuri de informare și publicitate</w:t>
      </w:r>
    </w:p>
    <w:p w14:paraId="00DFBD13"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XXI -</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Dispoziţii finale</w:t>
      </w:r>
    </w:p>
    <w:p w14:paraId="22652A37" w14:textId="77777777" w:rsidR="002736C8" w:rsidRPr="0006454E" w:rsidRDefault="002736C8">
      <w:pPr>
        <w:ind w:left="0" w:hanging="2"/>
        <w:jc w:val="both"/>
        <w:rPr>
          <w:rFonts w:ascii="Trebuchet MS" w:eastAsia="Trebuchet MS" w:hAnsi="Trebuchet MS" w:cs="Trebuchet MS"/>
          <w:sz w:val="22"/>
          <w:szCs w:val="22"/>
        </w:rPr>
      </w:pPr>
    </w:p>
    <w:p w14:paraId="1E114F2F" w14:textId="77777777" w:rsidR="002736C8" w:rsidRPr="0006454E" w:rsidRDefault="002736C8">
      <w:pPr>
        <w:spacing w:before="60"/>
        <w:ind w:left="0" w:hanging="2"/>
        <w:jc w:val="both"/>
        <w:rPr>
          <w:rFonts w:ascii="Trebuchet MS" w:eastAsia="Trebuchet MS" w:hAnsi="Trebuchet MS" w:cs="Trebuchet MS"/>
          <w:sz w:val="22"/>
          <w:szCs w:val="22"/>
        </w:rPr>
      </w:pPr>
    </w:p>
    <w:p w14:paraId="19177CD4" w14:textId="77777777" w:rsidR="002736C8" w:rsidRPr="0006454E" w:rsidRDefault="002736C8">
      <w:pPr>
        <w:spacing w:before="60"/>
        <w:ind w:left="0" w:hanging="2"/>
        <w:jc w:val="both"/>
        <w:rPr>
          <w:rFonts w:ascii="Trebuchet MS" w:eastAsia="Trebuchet MS" w:hAnsi="Trebuchet MS" w:cs="Trebuchet MS"/>
          <w:sz w:val="22"/>
          <w:szCs w:val="22"/>
        </w:rPr>
      </w:pPr>
    </w:p>
    <w:p w14:paraId="351C9C6F" w14:textId="77777777" w:rsidR="002736C8" w:rsidRPr="0006454E" w:rsidRDefault="002736C8">
      <w:pPr>
        <w:spacing w:before="60"/>
        <w:ind w:left="0" w:hanging="2"/>
        <w:jc w:val="both"/>
        <w:rPr>
          <w:rFonts w:ascii="Trebuchet MS" w:eastAsia="Trebuchet MS" w:hAnsi="Trebuchet MS" w:cs="Trebuchet MS"/>
          <w:sz w:val="22"/>
          <w:szCs w:val="22"/>
        </w:rPr>
      </w:pPr>
    </w:p>
    <w:p w14:paraId="25AA0E21" w14:textId="77777777" w:rsidR="002736C8" w:rsidRPr="0006454E" w:rsidRDefault="002736C8">
      <w:pPr>
        <w:spacing w:before="60"/>
        <w:ind w:left="0" w:hanging="2"/>
        <w:jc w:val="both"/>
        <w:rPr>
          <w:rFonts w:ascii="Trebuchet MS" w:eastAsia="Trebuchet MS" w:hAnsi="Trebuchet MS" w:cs="Trebuchet MS"/>
          <w:sz w:val="22"/>
          <w:szCs w:val="22"/>
        </w:rPr>
      </w:pPr>
    </w:p>
    <w:p w14:paraId="07ECC1E0" w14:textId="77777777" w:rsidR="002736C8" w:rsidRPr="0006454E" w:rsidRDefault="002736C8">
      <w:pPr>
        <w:spacing w:before="60"/>
        <w:ind w:left="0" w:hanging="2"/>
        <w:jc w:val="both"/>
        <w:rPr>
          <w:rFonts w:ascii="Trebuchet MS" w:eastAsia="Trebuchet MS" w:hAnsi="Trebuchet MS" w:cs="Trebuchet MS"/>
          <w:sz w:val="22"/>
          <w:szCs w:val="22"/>
        </w:rPr>
      </w:pPr>
    </w:p>
    <w:p w14:paraId="20D65AD9" w14:textId="77777777" w:rsidR="002736C8" w:rsidRPr="0006454E" w:rsidRDefault="002736C8">
      <w:pPr>
        <w:spacing w:before="60"/>
        <w:ind w:left="0" w:hanging="2"/>
        <w:jc w:val="both"/>
        <w:rPr>
          <w:rFonts w:ascii="Trebuchet MS" w:eastAsia="Trebuchet MS" w:hAnsi="Trebuchet MS" w:cs="Trebuchet MS"/>
          <w:sz w:val="22"/>
          <w:szCs w:val="22"/>
        </w:rPr>
      </w:pPr>
    </w:p>
    <w:p w14:paraId="5A67F5F5" w14:textId="77777777" w:rsidR="002736C8" w:rsidRPr="0006454E" w:rsidRDefault="002736C8">
      <w:pPr>
        <w:spacing w:before="60"/>
        <w:ind w:left="0" w:hanging="2"/>
        <w:jc w:val="both"/>
        <w:rPr>
          <w:rFonts w:ascii="Trebuchet MS" w:eastAsia="Trebuchet MS" w:hAnsi="Trebuchet MS" w:cs="Trebuchet MS"/>
          <w:sz w:val="22"/>
          <w:szCs w:val="22"/>
        </w:rPr>
      </w:pPr>
    </w:p>
    <w:p w14:paraId="6153A642" w14:textId="77777777" w:rsidR="002736C8" w:rsidRPr="0006454E" w:rsidRDefault="002736C8">
      <w:pPr>
        <w:spacing w:before="60"/>
        <w:ind w:left="0" w:hanging="2"/>
        <w:jc w:val="both"/>
        <w:rPr>
          <w:rFonts w:ascii="Trebuchet MS" w:eastAsia="Trebuchet MS" w:hAnsi="Trebuchet MS" w:cs="Trebuchet MS"/>
          <w:sz w:val="22"/>
          <w:szCs w:val="22"/>
        </w:rPr>
      </w:pPr>
    </w:p>
    <w:p w14:paraId="611E29DC" w14:textId="77777777" w:rsidR="002736C8" w:rsidRPr="0006454E" w:rsidRDefault="002736C8">
      <w:pPr>
        <w:spacing w:before="60"/>
        <w:ind w:left="0" w:hanging="2"/>
        <w:jc w:val="both"/>
        <w:rPr>
          <w:rFonts w:ascii="Trebuchet MS" w:eastAsia="Trebuchet MS" w:hAnsi="Trebuchet MS" w:cs="Trebuchet MS"/>
          <w:sz w:val="22"/>
          <w:szCs w:val="22"/>
        </w:rPr>
      </w:pPr>
    </w:p>
    <w:p w14:paraId="5D38CEBD" w14:textId="77777777" w:rsidR="002736C8" w:rsidRPr="0006454E" w:rsidRDefault="00FC418F">
      <w:pPr>
        <w:spacing w:before="60"/>
        <w:ind w:left="0" w:hanging="2"/>
        <w:jc w:val="both"/>
        <w:rPr>
          <w:rFonts w:ascii="Trebuchet MS" w:eastAsia="Trebuchet MS" w:hAnsi="Trebuchet MS" w:cs="Trebuchet MS"/>
          <w:color w:val="000000"/>
          <w:sz w:val="22"/>
          <w:szCs w:val="22"/>
          <w:highlight w:val="white"/>
        </w:rPr>
      </w:pPr>
      <w:bookmarkStart w:id="1" w:name="_heading=h.30j0zll" w:colFirst="0" w:colLast="0"/>
      <w:bookmarkEnd w:id="1"/>
      <w:r w:rsidRPr="0006454E">
        <w:rPr>
          <w:rFonts w:ascii="Trebuchet MS" w:eastAsia="Trebuchet MS" w:hAnsi="Trebuchet MS" w:cs="Trebuchet MS"/>
          <w:color w:val="000000"/>
          <w:sz w:val="22"/>
          <w:szCs w:val="22"/>
          <w:highlight w:val="white"/>
        </w:rPr>
        <w:t>Având în vedere prevederile:</w:t>
      </w:r>
    </w:p>
    <w:p w14:paraId="675FFF20" w14:textId="77777777" w:rsidR="002736C8" w:rsidRPr="0006454E" w:rsidRDefault="002736C8">
      <w:pPr>
        <w:spacing w:after="120"/>
        <w:ind w:left="0" w:hanging="2"/>
        <w:jc w:val="both"/>
        <w:rPr>
          <w:rFonts w:ascii="Trebuchet MS" w:eastAsia="Trebuchet MS" w:hAnsi="Trebuchet MS" w:cs="Trebuchet MS"/>
          <w:sz w:val="22"/>
          <w:szCs w:val="22"/>
        </w:rPr>
      </w:pPr>
    </w:p>
    <w:p w14:paraId="68CB5FFD"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Regulamentului (UE) 2021/241 al Parlamentului European și al Consiliului din 12 februarie 2021 de instituire a Mecanismului de redresare și  reziliență</w:t>
      </w:r>
    </w:p>
    <w:p w14:paraId="5D2E664B" w14:textId="77777777" w:rsidR="002736C8" w:rsidRPr="0006454E" w:rsidRDefault="00AA67EE">
      <w:pPr>
        <w:spacing w:after="120"/>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13"/>
          <w:id w:val="644089391"/>
        </w:sdtPr>
        <w:sdtEndPr/>
        <w:sdtContent>
          <w:r w:rsidR="00FC418F" w:rsidRPr="0006454E">
            <w:rPr>
              <w:rFonts w:ascii="Trebuchet MS" w:eastAsia="Trebuchet MS" w:hAnsi="Trebuchet MS" w:cs="Trebuchet MS"/>
              <w:sz w:val="22"/>
              <w:szCs w:val="22"/>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sdtContent>
      </w:sdt>
    </w:p>
    <w:p w14:paraId="58172EF9"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Deciziei de punere în aplicare a Consiliului de aprobare a evaluării planului de redresare și reziliență al României din data de 03 noiembrie 2021 (CID)</w:t>
      </w:r>
    </w:p>
    <w:p w14:paraId="0C71FD99"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Regulamentului (UE) 2020/2094 al Consiliului din 14 decembrie 2020 de instituire a unui instrument de redresare al Uniunii Europene pentru a sprijini redresarea în urma crizei provocate de COVID-19;</w:t>
      </w:r>
    </w:p>
    <w:p w14:paraId="0C1A82B8" w14:textId="77777777" w:rsidR="002736C8" w:rsidRPr="0006454E" w:rsidRDefault="00AA67EE">
      <w:pPr>
        <w:spacing w:after="120"/>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14"/>
          <w:id w:val="-1844083958"/>
        </w:sdtPr>
        <w:sdtEndPr/>
        <w:sdtContent>
          <w:r w:rsidR="00FC418F" w:rsidRPr="0006454E">
            <w:rPr>
              <w:rFonts w:ascii="Trebuchet MS" w:eastAsia="Trebuchet MS" w:hAnsi="Trebuchet MS" w:cs="Trebuchet MS"/>
              <w:sz w:val="22"/>
              <w:szCs w:val="22"/>
            </w:rPr>
            <w:t>- Regulamentului (UE) 2021/240 al Parlamentului European și al Consiliului din 10 februarie 2021 de instituire a unui Instrument de sprijin tehnic;</w:t>
          </w:r>
        </w:sdtContent>
      </w:sdt>
    </w:p>
    <w:p w14:paraId="70157FCB"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Memorandumului nr. 38215/15.04.2021, aprobat în ședința Guvernului din data de 20 ianuarie 2021, cu tema: mandatarea Ministerului Investițiilor și Proiectelor Europene (MIPE) pentru a desfășura procedurile de negociere cu Comisia Europeană, în vederea aprobării PNRR şi a cererii de împrumut prevăzute la art. 14 din Regulamentul (UE) nr. 2021/241 al Parlamentului European şi al Consiliului;</w:t>
      </w:r>
    </w:p>
    <w:p w14:paraId="03D47C5F"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14:paraId="09B3F21A"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Memorandumului nr. 728117/10.11.2021 cu tema: aprobarea negocierii și a semnării Acordului de împrumut (Mecanismul de redresare și reziliență) dintre Comisia Europeană și România, în valoare de 14.942.153.000 EUR; și semnarea acestuia de către ministrul finanţelor</w:t>
      </w:r>
    </w:p>
    <w:p w14:paraId="575B7BA7"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Acordului privind contribuția financiară și Acordul de împrumut, încheiate în cadrul Mecanismului de redresare și reziliență pentru finanțarea Planului Național de Redresare și Reziliență (PNRR);</w:t>
      </w:r>
    </w:p>
    <w:p w14:paraId="6BA395F3"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Ordonanţei de urgență a Guvernului nr. 155/2020 privind unele măsuri pentru elaborarea Planului naţional de redresare şi rezilienţă necesar României pentru accesarea de fonduri externe rambursabile şi nerambursabile în cadrul Mecanismului de redresare şi rezilienţă </w:t>
      </w:r>
      <w:r w:rsidRPr="0006454E">
        <w:rPr>
          <w:rFonts w:ascii="Trebuchet MS" w:eastAsia="Trebuchet MS" w:hAnsi="Trebuchet MS" w:cs="Trebuchet MS"/>
          <w:color w:val="000000"/>
          <w:sz w:val="22"/>
          <w:szCs w:val="22"/>
          <w:highlight w:val="white"/>
        </w:rPr>
        <w:t>aprobată prin </w:t>
      </w:r>
      <w:hyperlink r:id="rId8">
        <w:r w:rsidRPr="0006454E">
          <w:rPr>
            <w:rFonts w:ascii="Trebuchet MS" w:eastAsia="Trebuchet MS" w:hAnsi="Trebuchet MS" w:cs="Trebuchet MS"/>
            <w:color w:val="000000"/>
            <w:sz w:val="22"/>
            <w:szCs w:val="22"/>
            <w:highlight w:val="white"/>
          </w:rPr>
          <w:t>Legea nr. 230/2021</w:t>
        </w:r>
      </w:hyperlink>
      <w:r w:rsidRPr="0006454E">
        <w:rPr>
          <w:rFonts w:ascii="Trebuchet MS" w:eastAsia="Trebuchet MS" w:hAnsi="Trebuchet MS" w:cs="Trebuchet MS"/>
          <w:color w:val="000000"/>
          <w:sz w:val="22"/>
          <w:szCs w:val="22"/>
          <w:highlight w:val="white"/>
        </w:rPr>
        <w:t>, cu modificările și completările ulterioare</w:t>
      </w:r>
      <w:r w:rsidRPr="0006454E">
        <w:rPr>
          <w:rFonts w:ascii="Trebuchet MS" w:eastAsia="Trebuchet MS" w:hAnsi="Trebuchet MS" w:cs="Trebuchet MS"/>
          <w:sz w:val="22"/>
          <w:szCs w:val="22"/>
        </w:rPr>
        <w:t>;</w:t>
      </w:r>
    </w:p>
    <w:p w14:paraId="7DBC74C6"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Ordonanţei de urgență a Guvernului nr.134/2021 </w:t>
      </w:r>
      <w:r w:rsidRPr="0006454E">
        <w:rPr>
          <w:rFonts w:ascii="Trebuchet MS" w:eastAsia="Trebuchet MS" w:hAnsi="Trebuchet MS" w:cs="Trebuchet MS"/>
          <w:sz w:val="22"/>
          <w:szCs w:val="22"/>
          <w:highlight w:val="white"/>
        </w:rPr>
        <w:t>pentru aprobarea </w:t>
      </w:r>
      <w:hyperlink r:id="rId9">
        <w:r w:rsidRPr="0006454E">
          <w:rPr>
            <w:rFonts w:ascii="Trebuchet MS" w:eastAsia="Trebuchet MS" w:hAnsi="Trebuchet MS" w:cs="Trebuchet MS"/>
            <w:color w:val="000000"/>
            <w:sz w:val="22"/>
            <w:szCs w:val="22"/>
            <w:highlight w:val="white"/>
          </w:rPr>
          <w:t>Acordului de împrumut</w:t>
        </w:r>
      </w:hyperlink>
      <w:r w:rsidRPr="0006454E">
        <w:rPr>
          <w:rFonts w:ascii="Trebuchet MS" w:eastAsia="Trebuchet MS" w:hAnsi="Trebuchet MS" w:cs="Trebuchet MS"/>
          <w:sz w:val="22"/>
          <w:szCs w:val="22"/>
          <w:highlight w:val="white"/>
        </w:rPr>
        <w:t> (Mecanismul de redresare și reziliență) dintre Comisia Europeană și România, semnat la București la 26 noiembrie 2021 și la Bruxelles la 15 decembrie 2021</w:t>
      </w:r>
      <w:r w:rsidRPr="0006454E">
        <w:rPr>
          <w:rFonts w:ascii="Trebuchet MS" w:eastAsia="Trebuchet MS" w:hAnsi="Trebuchet MS" w:cs="Trebuchet MS"/>
          <w:sz w:val="22"/>
          <w:szCs w:val="22"/>
        </w:rPr>
        <w:t>;</w:t>
      </w:r>
    </w:p>
    <w:p w14:paraId="41D8C68B"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34458AA7"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Ordonanţei de urgență a Guvernului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14:paraId="6E282C33"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Hotărârii Guvernului nr. 209/2022 pentru aprobarea Normelor metodologice de aplicare a prevederilor Ordonanţei de Urgență a Guvernului nr. 124/2021 privind stabilirea cadrului instituţional </w:t>
      </w:r>
      <w:r w:rsidRPr="0006454E">
        <w:rPr>
          <w:rFonts w:ascii="Trebuchet MS" w:eastAsia="Trebuchet MS" w:hAnsi="Trebuchet MS" w:cs="Trebuchet MS"/>
          <w:sz w:val="22"/>
          <w:szCs w:val="22"/>
        </w:rPr>
        <w:lastRenderedPageBreak/>
        <w:t>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16348981" w14:textId="77777777" w:rsidR="002736C8" w:rsidRPr="0006454E" w:rsidRDefault="002736C8">
      <w:pPr>
        <w:spacing w:before="60"/>
        <w:ind w:left="0" w:hanging="2"/>
        <w:jc w:val="both"/>
        <w:rPr>
          <w:rFonts w:ascii="Trebuchet MS" w:eastAsia="Trebuchet MS" w:hAnsi="Trebuchet MS" w:cs="Trebuchet MS"/>
          <w:b/>
          <w:sz w:val="22"/>
          <w:szCs w:val="22"/>
        </w:rPr>
      </w:pPr>
    </w:p>
    <w:p w14:paraId="788BDFC5" w14:textId="77777777" w:rsidR="002736C8" w:rsidRPr="0006454E" w:rsidRDefault="002736C8">
      <w:pPr>
        <w:spacing w:before="60"/>
        <w:ind w:left="0" w:hanging="2"/>
        <w:jc w:val="both"/>
        <w:rPr>
          <w:rFonts w:ascii="Trebuchet MS" w:eastAsia="Trebuchet MS" w:hAnsi="Trebuchet MS" w:cs="Trebuchet MS"/>
          <w:sz w:val="22"/>
          <w:szCs w:val="22"/>
        </w:rPr>
      </w:pPr>
    </w:p>
    <w:p w14:paraId="29147477"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1.Părțile</w:t>
      </w:r>
      <w:r w:rsidRPr="0006454E">
        <w:rPr>
          <w:rFonts w:ascii="Trebuchet MS" w:eastAsia="Trebuchet MS" w:hAnsi="Trebuchet MS" w:cs="Trebuchet MS"/>
          <w:sz w:val="22"/>
          <w:szCs w:val="22"/>
        </w:rPr>
        <w:t xml:space="preserve"> </w:t>
      </w:r>
    </w:p>
    <w:p w14:paraId="10C4C24A" w14:textId="77777777" w:rsidR="002736C8" w:rsidRPr="0006454E" w:rsidRDefault="002736C8">
      <w:pPr>
        <w:spacing w:before="60"/>
        <w:ind w:left="0" w:hanging="2"/>
        <w:jc w:val="both"/>
        <w:rPr>
          <w:rFonts w:ascii="Trebuchet MS" w:eastAsia="Trebuchet MS" w:hAnsi="Trebuchet MS" w:cs="Trebuchet MS"/>
          <w:color w:val="000000"/>
          <w:sz w:val="22"/>
          <w:szCs w:val="22"/>
        </w:rPr>
      </w:pPr>
    </w:p>
    <w:p w14:paraId="675E482E"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Ministerul Cercetării, Inovării și Digitalizării, denumit în continuare MCID, în calitate de </w:t>
      </w:r>
      <w:r w:rsidRPr="0006454E">
        <w:rPr>
          <w:rFonts w:ascii="Trebuchet MS" w:eastAsia="Trebuchet MS" w:hAnsi="Trebuchet MS" w:cs="Trebuchet MS"/>
          <w:color w:val="000000"/>
          <w:sz w:val="22"/>
          <w:szCs w:val="22"/>
        </w:rPr>
        <w:t>coordon</w:t>
      </w:r>
      <w:r w:rsidRPr="0006454E">
        <w:rPr>
          <w:rFonts w:ascii="Trebuchet MS" w:eastAsia="Trebuchet MS" w:hAnsi="Trebuchet MS" w:cs="Trebuchet MS"/>
          <w:sz w:val="22"/>
          <w:szCs w:val="22"/>
        </w:rPr>
        <w:t xml:space="preserve">ator de reforme și investiții pentru Planul Național de Redresare și Reziliență, Componenta C7. </w:t>
      </w:r>
      <w:r w:rsidRPr="0006454E">
        <w:rPr>
          <w:rFonts w:ascii="Trebuchet MS" w:eastAsia="Trebuchet MS" w:hAnsi="Trebuchet MS" w:cs="Trebuchet MS"/>
          <w:i/>
          <w:sz w:val="22"/>
          <w:szCs w:val="22"/>
        </w:rPr>
        <w:t>Transformare digita</w:t>
      </w:r>
      <w:r w:rsidRPr="0006454E">
        <w:rPr>
          <w:rFonts w:ascii="Trebuchet MS" w:eastAsia="Trebuchet MS" w:hAnsi="Trebuchet MS" w:cs="Trebuchet MS"/>
          <w:i/>
          <w:iCs/>
          <w:sz w:val="22"/>
          <w:szCs w:val="22"/>
        </w:rPr>
        <w:t xml:space="preserve">lă </w:t>
      </w:r>
      <w:sdt>
        <w:sdtPr>
          <w:rPr>
            <w:rFonts w:ascii="Trebuchet MS" w:eastAsia="Trebuchet MS" w:hAnsi="Trebuchet MS" w:cs="Trebuchet MS"/>
            <w:i/>
            <w:iCs/>
            <w:sz w:val="22"/>
            <w:szCs w:val="22"/>
          </w:rPr>
          <w:tag w:val="goog_rdk_15"/>
          <w:id w:val="2035770592"/>
        </w:sdtPr>
        <w:sdtEndPr>
          <w:rPr>
            <w:i w:val="0"/>
            <w:iCs w:val="0"/>
          </w:rPr>
        </w:sdtEndPr>
        <w:sdtContent>
          <w:r w:rsidRPr="0006454E">
            <w:rPr>
              <w:rFonts w:ascii="Trebuchet MS" w:eastAsia="Trebuchet MS" w:hAnsi="Trebuchet MS" w:cs="Trebuchet MS"/>
              <w:sz w:val="22"/>
              <w:szCs w:val="22"/>
            </w:rPr>
            <w:t>și finanțator, având sediul principal înregistrat în muni</w:t>
          </w:r>
        </w:sdtContent>
      </w:sdt>
      <w:r w:rsidRPr="0006454E">
        <w:rPr>
          <w:rFonts w:ascii="Trebuchet MS" w:eastAsia="Trebuchet MS" w:hAnsi="Trebuchet MS" w:cs="Trebuchet MS"/>
          <w:sz w:val="22"/>
          <w:szCs w:val="22"/>
        </w:rPr>
        <w:t>cipiul Buc</w:t>
      </w:r>
      <w:r w:rsidRPr="0006454E">
        <w:rPr>
          <w:rFonts w:ascii="Trebuchet MS" w:eastAsia="Trebuchet MS" w:hAnsi="Trebuchet MS" w:cs="Trebuchet MS"/>
          <w:color w:val="000000"/>
          <w:sz w:val="22"/>
          <w:szCs w:val="22"/>
        </w:rPr>
        <w:t>urești, str. Mendeleev nr. 21-25, sector 1, cod poștal 010362, România, telefon +4021 303.21.20, fax -, poștă electronică: office@research.gov.ro , cod de înregistrare fiscală 43516588, reprezentat legal de domnul Sebastian-Ioan Burduja, ministru,</w:t>
      </w:r>
    </w:p>
    <w:p w14:paraId="2703E880" w14:textId="77777777" w:rsidR="002736C8" w:rsidRPr="0006454E" w:rsidRDefault="00AA67EE">
      <w:pPr>
        <w:spacing w:after="120"/>
        <w:ind w:left="0" w:hanging="2"/>
        <w:jc w:val="both"/>
        <w:rPr>
          <w:rFonts w:ascii="Trebuchet MS" w:eastAsia="Trebuchet MS" w:hAnsi="Trebuchet MS" w:cs="Trebuchet MS"/>
          <w:sz w:val="22"/>
          <w:szCs w:val="22"/>
        </w:rPr>
      </w:pPr>
      <w:sdt>
        <w:sdtPr>
          <w:rPr>
            <w:rFonts w:ascii="Trebuchet MS" w:hAnsi="Trebuchet MS"/>
          </w:rPr>
          <w:tag w:val="goog_rdk_16"/>
          <w:id w:val="730045767"/>
        </w:sdtPr>
        <w:sdtEndPr/>
        <w:sdtContent>
          <w:r w:rsidR="00FC418F" w:rsidRPr="0006454E">
            <w:rPr>
              <w:rFonts w:ascii="Trebuchet MS" w:eastAsia="Arial" w:hAnsi="Trebuchet MS" w:cs="Arial"/>
              <w:sz w:val="22"/>
              <w:szCs w:val="22"/>
            </w:rPr>
            <w:t>și</w:t>
          </w:r>
        </w:sdtContent>
      </w:sdt>
    </w:p>
    <w:p w14:paraId="5BFB3D88"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Autoritatea pentru Digitalizarea României, denumită în continuare ADR, prin Organismul Intermediar pentru Promovarea Societatii Informationale, denumit în continuare OIPSI,  în calitate de agenție de implementare, având sediul principal înregistrat în municipiul Bucuresti, Bulevardul Libertatii  nr. 14, sector/5 România, cod poștal 050706, telefon 0213052899 , fax 0213032997, poștă electronică: fonduri.oipsi@adr.gov.ro, cod de înregistrare fiscală 42283735, legal reprezentată prin doamna Ana-Maria Bușoniu, director general, pe de o parte</w:t>
      </w:r>
    </w:p>
    <w:p w14:paraId="50746BBD" w14:textId="77777777" w:rsidR="002736C8" w:rsidRPr="0006454E" w:rsidRDefault="00AA67EE">
      <w:pPr>
        <w:spacing w:after="120"/>
        <w:ind w:left="0" w:hanging="2"/>
        <w:jc w:val="both"/>
        <w:rPr>
          <w:rFonts w:ascii="Trebuchet MS" w:eastAsia="Trebuchet MS" w:hAnsi="Trebuchet MS" w:cs="Trebuchet MS"/>
          <w:sz w:val="22"/>
          <w:szCs w:val="22"/>
        </w:rPr>
      </w:pPr>
      <w:sdt>
        <w:sdtPr>
          <w:rPr>
            <w:rFonts w:ascii="Trebuchet MS" w:hAnsi="Trebuchet MS"/>
          </w:rPr>
          <w:tag w:val="goog_rdk_17"/>
          <w:id w:val="334735718"/>
        </w:sdtPr>
        <w:sdtEndPr>
          <w:rPr>
            <w:rFonts w:eastAsia="Trebuchet MS" w:cs="Trebuchet MS"/>
            <w:sz w:val="22"/>
            <w:szCs w:val="22"/>
          </w:rPr>
        </w:sdtEndPr>
        <w:sdtContent>
          <w:r w:rsidR="00FC418F" w:rsidRPr="0006454E">
            <w:rPr>
              <w:rFonts w:ascii="Trebuchet MS" w:eastAsia="Trebuchet MS" w:hAnsi="Trebuchet MS" w:cs="Trebuchet MS"/>
              <w:sz w:val="22"/>
              <w:szCs w:val="22"/>
            </w:rPr>
            <w:t>și</w:t>
          </w:r>
        </w:sdtContent>
      </w:sdt>
    </w:p>
    <w:p w14:paraId="1D5609A1" w14:textId="74244023" w:rsidR="002736C8" w:rsidRPr="0006454E" w:rsidRDefault="006D5606">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  în calitate de beneficiar, având sediul principal înregistrat în </w:t>
      </w: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România, cod poștal </w:t>
      </w: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 telefon </w:t>
      </w: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 fax </w:t>
      </w: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 poștă electronică </w:t>
      </w: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 cod de înregistrare fiscală </w:t>
      </w: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 reprezentată legal de domnul </w:t>
      </w:r>
      <w:r w:rsidRPr="0006454E">
        <w:rPr>
          <w:rFonts w:ascii="Trebuchet MS" w:eastAsia="Trebuchet MS" w:hAnsi="Trebuchet MS" w:cs="Trebuchet MS"/>
          <w:sz w:val="22"/>
          <w:szCs w:val="22"/>
          <w:highlight w:val="yellow"/>
        </w:rPr>
        <w:t>……………….</w:t>
      </w:r>
      <w:r w:rsidR="00FC418F" w:rsidRPr="0006454E">
        <w:rPr>
          <w:rFonts w:ascii="Trebuchet MS" w:eastAsia="Trebuchet MS" w:hAnsi="Trebuchet MS" w:cs="Trebuchet MS"/>
          <w:sz w:val="22"/>
          <w:szCs w:val="22"/>
          <w:highlight w:val="yellow"/>
        </w:rPr>
        <w:t xml:space="preserve">, </w:t>
      </w:r>
      <w:r w:rsidRPr="0006454E">
        <w:rPr>
          <w:rFonts w:ascii="Trebuchet MS" w:eastAsia="Trebuchet MS" w:hAnsi="Trebuchet MS" w:cs="Trebuchet MS"/>
          <w:sz w:val="22"/>
          <w:szCs w:val="22"/>
          <w:highlight w:val="yellow"/>
        </w:rPr>
        <w:t>functie……………..</w:t>
      </w:r>
      <w:r w:rsidR="00FC418F" w:rsidRPr="0006454E">
        <w:rPr>
          <w:rFonts w:ascii="Trebuchet MS" w:eastAsia="Trebuchet MS" w:hAnsi="Trebuchet MS" w:cs="Trebuchet MS"/>
          <w:sz w:val="22"/>
          <w:szCs w:val="22"/>
          <w:highlight w:val="yellow"/>
        </w:rPr>
        <w:t>,</w:t>
      </w:r>
    </w:p>
    <w:p w14:paraId="757A11D7" w14:textId="77777777" w:rsidR="002736C8" w:rsidRPr="0006454E" w:rsidRDefault="002736C8">
      <w:pPr>
        <w:ind w:left="0" w:right="-4" w:hanging="2"/>
        <w:jc w:val="both"/>
        <w:rPr>
          <w:rFonts w:ascii="Trebuchet MS" w:eastAsia="Trebuchet MS" w:hAnsi="Trebuchet MS" w:cs="Trebuchet MS"/>
          <w:sz w:val="22"/>
          <w:szCs w:val="22"/>
        </w:rPr>
      </w:pPr>
    </w:p>
    <w:p w14:paraId="670B63E2" w14:textId="77777777" w:rsidR="002736C8" w:rsidRPr="0006454E" w:rsidRDefault="00FC418F">
      <w:pPr>
        <w:ind w:left="0" w:right="-4"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au convenit de comun acord să încheie prezentul contract de finanțare în termenii și condițiile de mai jos:</w:t>
      </w:r>
    </w:p>
    <w:p w14:paraId="3B03BBD4" w14:textId="77777777" w:rsidR="002736C8" w:rsidRPr="0006454E" w:rsidRDefault="002736C8">
      <w:pPr>
        <w:ind w:left="0" w:hanging="2"/>
        <w:jc w:val="both"/>
        <w:rPr>
          <w:rFonts w:ascii="Trebuchet MS" w:eastAsia="Trebuchet MS" w:hAnsi="Trebuchet MS" w:cs="Trebuchet MS"/>
          <w:color w:val="FF0000"/>
          <w:sz w:val="22"/>
          <w:szCs w:val="22"/>
        </w:rPr>
      </w:pPr>
    </w:p>
    <w:p w14:paraId="19498EFB" w14:textId="77777777" w:rsidR="002736C8" w:rsidRPr="0006454E" w:rsidRDefault="00FC418F">
      <w:pPr>
        <w:ind w:left="0" w:hanging="2"/>
        <w:rPr>
          <w:rFonts w:ascii="Trebuchet MS" w:eastAsia="Trebuchet MS" w:hAnsi="Trebuchet MS" w:cs="Trebuchet MS"/>
          <w:sz w:val="22"/>
          <w:szCs w:val="22"/>
        </w:rPr>
      </w:pPr>
      <w:r w:rsidRPr="0006454E">
        <w:rPr>
          <w:rFonts w:ascii="Trebuchet MS" w:eastAsia="Trebuchet MS" w:hAnsi="Trebuchet MS" w:cs="Trebuchet MS"/>
          <w:b/>
          <w:sz w:val="22"/>
          <w:szCs w:val="22"/>
        </w:rPr>
        <w:t>2. Precizări prealabile</w:t>
      </w:r>
    </w:p>
    <w:p w14:paraId="35FEFA4B" w14:textId="77777777" w:rsidR="002736C8" w:rsidRPr="0006454E" w:rsidRDefault="00FC418F">
      <w:pPr>
        <w:numPr>
          <w:ilvl w:val="2"/>
          <w:numId w:val="8"/>
        </w:numPr>
        <w:ind w:left="0" w:hanging="2"/>
        <w:rPr>
          <w:rFonts w:ascii="Trebuchet MS" w:eastAsia="Trebuchet MS" w:hAnsi="Trebuchet MS" w:cs="Trebuchet MS"/>
          <w:sz w:val="22"/>
          <w:szCs w:val="22"/>
        </w:rPr>
      </w:pPr>
      <w:r w:rsidRPr="0006454E">
        <w:rPr>
          <w:rFonts w:ascii="Trebuchet MS" w:eastAsia="Trebuchet MS" w:hAnsi="Trebuchet MS" w:cs="Trebuchet MS"/>
          <w:sz w:val="22"/>
          <w:szCs w:val="22"/>
        </w:rPr>
        <w:t>În prezentul contract de finanțare, cu excepţia situaţiilor când contextul prevede altfel sau a unei prevederi contrare:</w:t>
      </w:r>
    </w:p>
    <w:p w14:paraId="11D4D130" w14:textId="77777777" w:rsidR="002736C8" w:rsidRPr="0006454E" w:rsidRDefault="00FC418F">
      <w:pPr>
        <w:numPr>
          <w:ilvl w:val="3"/>
          <w:numId w:val="6"/>
        </w:num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cuvintele care indică singularul includ şi pluralul, iar cuvintele care indică pluralul includ şi singularul;</w:t>
      </w:r>
    </w:p>
    <w:p w14:paraId="2C69CBEC" w14:textId="77777777" w:rsidR="002736C8" w:rsidRPr="0006454E" w:rsidRDefault="00FC418F">
      <w:pPr>
        <w:numPr>
          <w:ilvl w:val="3"/>
          <w:numId w:val="6"/>
        </w:num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cuvintele care indică un gen includ toate genurile;</w:t>
      </w:r>
    </w:p>
    <w:p w14:paraId="71C0DA06" w14:textId="77777777" w:rsidR="002736C8" w:rsidRPr="0006454E" w:rsidRDefault="00FC418F">
      <w:pPr>
        <w:numPr>
          <w:ilvl w:val="3"/>
          <w:numId w:val="6"/>
        </w:num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termenul „zi” reprezintă zi calendaristică, dacă nu se specifică altfel;</w:t>
      </w:r>
    </w:p>
    <w:p w14:paraId="0E79085A" w14:textId="77777777" w:rsidR="002736C8" w:rsidRPr="0006454E" w:rsidRDefault="00FC418F">
      <w:pPr>
        <w:numPr>
          <w:ilvl w:val="3"/>
          <w:numId w:val="6"/>
        </w:num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referirea la persoane include atât persoane fizice, cât şi persoane juridice.</w:t>
      </w:r>
    </w:p>
    <w:p w14:paraId="54421506" w14:textId="10C97289" w:rsidR="002736C8" w:rsidRPr="0006454E" w:rsidRDefault="00FC418F">
      <w:pPr>
        <w:numPr>
          <w:ilvl w:val="2"/>
          <w:numId w:val="6"/>
        </w:numPr>
        <w:spacing w:before="40" w:after="40"/>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sz w:val="22"/>
          <w:szCs w:val="22"/>
        </w:rPr>
        <w:t xml:space="preserve">Contractul de finanțare stabilește cadrul juridic general în care se desfășoară relația contractuală dintre Ministerul Cercetării, Inovării și Digitalizării (MCID), în calitate de coordonator de reformă și investiții, respectiv finanțator, Autoritatea pentru Digitalizarea României (ADR) prin Organismul Intermediar pentru Promovarea Societății Informaționale (OIPSI), în calitate de agenție de implementare și </w:t>
      </w:r>
      <w:r w:rsidRPr="0006454E">
        <w:rPr>
          <w:rFonts w:ascii="Trebuchet MS" w:eastAsia="Trebuchet MS" w:hAnsi="Trebuchet MS" w:cs="Trebuchet MS"/>
          <w:color w:val="000000"/>
          <w:sz w:val="22"/>
          <w:szCs w:val="22"/>
        </w:rPr>
        <w:t>beneficiari. Raporturile juridice dintre părți vor fi guvernate de prezentul Contract de finanțare care, împreună cu dispozițiile prevăzute în fiecare dintre anexele Contractului de finanțare, vor reprezenta legea părților.</w:t>
      </w:r>
    </w:p>
    <w:p w14:paraId="062D6717" w14:textId="77777777" w:rsidR="002736C8" w:rsidRPr="0006454E" w:rsidRDefault="00FC418F">
      <w:pPr>
        <w:numPr>
          <w:ilvl w:val="2"/>
          <w:numId w:val="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Trimiterile la actele normative includ și modificările și completările ulterioare ale acestora, precum și orice alte acte normative subsecvente.</w:t>
      </w:r>
    </w:p>
    <w:p w14:paraId="16D8A404" w14:textId="77777777" w:rsidR="002736C8" w:rsidRPr="0006454E" w:rsidRDefault="00FC418F">
      <w:pPr>
        <w:numPr>
          <w:ilvl w:val="2"/>
          <w:numId w:val="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w:t>
      </w:r>
      <w:r w:rsidRPr="0006454E">
        <w:rPr>
          <w:rFonts w:ascii="Trebuchet MS" w:eastAsia="Trebuchet MS" w:hAnsi="Trebuchet MS" w:cs="Trebuchet MS"/>
          <w:sz w:val="22"/>
          <w:szCs w:val="22"/>
        </w:rPr>
        <w:lastRenderedPageBreak/>
        <w:t>depune eforturile necesare pentru a realiza acele acte și/sau modificări care ar conduce la același rezultat legal și/sau economic care s-a avut în vedere la data încheierii contractului de finanţare.</w:t>
      </w:r>
    </w:p>
    <w:p w14:paraId="1018EBF2" w14:textId="77777777" w:rsidR="002736C8" w:rsidRPr="0006454E" w:rsidRDefault="00FC418F">
      <w:pPr>
        <w:numPr>
          <w:ilvl w:val="2"/>
          <w:numId w:val="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Nicio prevedere a prezentului contract de finanțare nu poate fi interpretată ca reprezentând o permisiune pentru neîndeplinirea altor obligaţii legale ce revin părţilor ca urmare a prevederilor legislaţiei naţionale şi comunitare în vigoare.</w:t>
      </w:r>
    </w:p>
    <w:p w14:paraId="27206920" w14:textId="77777777" w:rsidR="002736C8" w:rsidRPr="0006454E" w:rsidRDefault="00FC418F">
      <w:pPr>
        <w:numPr>
          <w:ilvl w:val="2"/>
          <w:numId w:val="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În cazul în care există contradicţii sau diferenţe între prevederile prezentului Contract de finanțare, pe de o parte şi cele ale legislaţiei naţionale sau europene în vigoare, pe de altă parte, acestea din urmă prevalează.</w:t>
      </w:r>
    </w:p>
    <w:p w14:paraId="216DABAC" w14:textId="77777777" w:rsidR="002736C8" w:rsidRPr="0006454E" w:rsidRDefault="00FC418F">
      <w:pPr>
        <w:numPr>
          <w:ilvl w:val="2"/>
          <w:numId w:val="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Termenii, expresiile şi acronimele utilizate în prezentul Contract de finanțare sunt în conformitate cu  prevederile legislației naționale și europene incidente, în vigoare.</w:t>
      </w:r>
      <w:r w:rsidRPr="0006454E">
        <w:rPr>
          <w:rFonts w:ascii="Trebuchet MS" w:eastAsia="Trebuchet MS" w:hAnsi="Trebuchet MS" w:cs="Trebuchet MS"/>
          <w:color w:val="FF0000"/>
          <w:sz w:val="22"/>
          <w:szCs w:val="22"/>
        </w:rPr>
        <w:t xml:space="preserve"> </w:t>
      </w:r>
    </w:p>
    <w:p w14:paraId="075F9E0F" w14:textId="77777777" w:rsidR="002736C8" w:rsidRPr="0006454E" w:rsidRDefault="00FC418F">
      <w:pPr>
        <w:numPr>
          <w:ilvl w:val="2"/>
          <w:numId w:val="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Finanțarea din fonduri externe rambursabile și nerambursabile este stabilită în termenii și condițiile prezentului Contract de finanțare.</w:t>
      </w:r>
    </w:p>
    <w:p w14:paraId="7A3F5E3E" w14:textId="77777777" w:rsidR="002736C8" w:rsidRPr="0006454E" w:rsidRDefault="002736C8">
      <w:pPr>
        <w:ind w:left="0" w:right="-4" w:hanging="2"/>
        <w:jc w:val="both"/>
        <w:rPr>
          <w:rFonts w:ascii="Trebuchet MS" w:eastAsia="Trebuchet MS" w:hAnsi="Trebuchet MS" w:cs="Trebuchet MS"/>
          <w:sz w:val="22"/>
          <w:szCs w:val="22"/>
        </w:rPr>
      </w:pPr>
    </w:p>
    <w:p w14:paraId="6C0F6496" w14:textId="77777777" w:rsidR="002736C8" w:rsidRPr="0006454E" w:rsidRDefault="00AA67EE">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rPr>
      </w:pPr>
      <w:sdt>
        <w:sdtPr>
          <w:rPr>
            <w:rFonts w:ascii="Trebuchet MS" w:hAnsi="Trebuchet MS"/>
          </w:rPr>
          <w:tag w:val="goog_rdk_21"/>
          <w:id w:val="-1301991677"/>
        </w:sdtPr>
        <w:sdtEndPr/>
        <w:sdtContent>
          <w:r w:rsidR="00FC418F" w:rsidRPr="0006454E">
            <w:rPr>
              <w:rFonts w:ascii="Trebuchet MS" w:eastAsia="Arial" w:hAnsi="Trebuchet MS" w:cs="Arial"/>
              <w:b/>
              <w:color w:val="000000"/>
              <w:sz w:val="22"/>
              <w:szCs w:val="22"/>
            </w:rPr>
            <w:t>Capitolul I - Obiectul Contractului de finanțare</w:t>
          </w:r>
        </w:sdtContent>
      </w:sdt>
    </w:p>
    <w:p w14:paraId="2592B645" w14:textId="77777777" w:rsidR="002736C8" w:rsidRPr="0006454E" w:rsidRDefault="002736C8">
      <w:pPr>
        <w:ind w:left="0" w:hanging="2"/>
        <w:rPr>
          <w:rFonts w:ascii="Trebuchet MS" w:eastAsia="Trebuchet MS" w:hAnsi="Trebuchet MS" w:cs="Trebuchet MS"/>
          <w:sz w:val="22"/>
          <w:szCs w:val="22"/>
        </w:rPr>
      </w:pPr>
    </w:p>
    <w:p w14:paraId="08673E93" w14:textId="29E9BB41" w:rsidR="002736C8" w:rsidRPr="0006454E" w:rsidRDefault="00FC418F">
      <w:pPr>
        <w:ind w:left="0" w:right="-4" w:hanging="2"/>
        <w:jc w:val="both"/>
        <w:rPr>
          <w:rFonts w:ascii="Trebuchet MS" w:eastAsia="Trebuchet MS" w:hAnsi="Trebuchet MS" w:cs="Trebuchet MS"/>
          <w:sz w:val="22"/>
          <w:szCs w:val="22"/>
        </w:rPr>
      </w:pPr>
      <w:bookmarkStart w:id="2" w:name="_heading=h.3znysh7" w:colFirst="0" w:colLast="0"/>
      <w:bookmarkEnd w:id="2"/>
      <w:r w:rsidRPr="0006454E">
        <w:rPr>
          <w:rFonts w:ascii="Trebuchet MS" w:eastAsia="Trebuchet MS" w:hAnsi="Trebuchet MS" w:cs="Trebuchet MS"/>
          <w:b/>
          <w:sz w:val="22"/>
          <w:szCs w:val="22"/>
        </w:rPr>
        <w:t>Art. 1.</w:t>
      </w:r>
      <w:r w:rsidRPr="0006454E">
        <w:rPr>
          <w:rFonts w:ascii="Trebuchet MS" w:eastAsia="Trebuchet MS" w:hAnsi="Trebuchet MS" w:cs="Trebuchet MS"/>
          <w:sz w:val="22"/>
          <w:szCs w:val="22"/>
        </w:rPr>
        <w:t xml:space="preserve"> (1) Prezentul contract stabilește drepturile și obligațiile părților, precum și termenii și condițiile aplicabile pentru accesarea fondurilor europene în cadrul Mecanismului de redresare și reziliență, furnizate Beneficiarului, în vederea îndeplinirii satisfăcătoare a proiectului </w:t>
      </w:r>
      <w:r w:rsidR="00B158F8" w:rsidRPr="0006454E">
        <w:rPr>
          <w:rFonts w:ascii="Trebuchet MS" w:eastAsia="Trebuchet MS" w:hAnsi="Trebuchet MS" w:cs="Trebuchet MS"/>
          <w:i/>
          <w:sz w:val="22"/>
          <w:szCs w:val="22"/>
          <w:highlight w:val="yellow"/>
        </w:rPr>
        <w:t>……………</w:t>
      </w:r>
      <w:r w:rsidRPr="0006454E">
        <w:rPr>
          <w:rFonts w:ascii="Trebuchet MS" w:eastAsia="Trebuchet MS" w:hAnsi="Trebuchet MS" w:cs="Trebuchet MS"/>
          <w:sz w:val="22"/>
          <w:szCs w:val="22"/>
        </w:rPr>
        <w:t>, respectiv</w:t>
      </w:r>
    </w:p>
    <w:p w14:paraId="230DB471" w14:textId="0BB57899" w:rsidR="002736C8" w:rsidRPr="00AA67EE" w:rsidRDefault="00FC418F" w:rsidP="00705CC8">
      <w:pPr>
        <w:numPr>
          <w:ilvl w:val="0"/>
          <w:numId w:val="15"/>
        </w:numPr>
        <w:pBdr>
          <w:top w:val="nil"/>
          <w:left w:val="nil"/>
          <w:bottom w:val="nil"/>
          <w:right w:val="nil"/>
          <w:between w:val="nil"/>
        </w:pBdr>
        <w:spacing w:line="240" w:lineRule="auto"/>
        <w:ind w:left="0" w:hanging="2"/>
        <w:rPr>
          <w:rFonts w:ascii="Trebuchet MS" w:eastAsia="Trebuchet MS" w:hAnsi="Trebuchet MS" w:cs="Trebuchet MS"/>
          <w:sz w:val="22"/>
          <w:szCs w:val="22"/>
        </w:rPr>
      </w:pPr>
      <w:r w:rsidRPr="0006454E">
        <w:rPr>
          <w:rFonts w:ascii="Trebuchet MS" w:eastAsia="Trebuchet MS" w:hAnsi="Trebuchet MS" w:cs="Trebuchet MS"/>
          <w:color w:val="000000"/>
          <w:sz w:val="22"/>
          <w:szCs w:val="22"/>
        </w:rPr>
        <w:t>1</w:t>
      </w:r>
      <w:r w:rsidR="0017765E">
        <w:rPr>
          <w:rFonts w:ascii="Trebuchet MS" w:eastAsia="Trebuchet MS" w:hAnsi="Trebuchet MS" w:cs="Trebuchet MS"/>
          <w:color w:val="000000"/>
          <w:sz w:val="22"/>
          <w:szCs w:val="22"/>
        </w:rPr>
        <w:t>86</w:t>
      </w:r>
      <w:r w:rsidRPr="0006454E">
        <w:rPr>
          <w:rFonts w:ascii="Trebuchet MS" w:eastAsia="Trebuchet MS" w:hAnsi="Trebuchet MS" w:cs="Trebuchet MS"/>
          <w:color w:val="000000"/>
          <w:sz w:val="22"/>
          <w:szCs w:val="22"/>
        </w:rPr>
        <w:t xml:space="preserve"> - </w:t>
      </w:r>
      <w:r w:rsidR="00705CC8" w:rsidRPr="0006454E">
        <w:rPr>
          <w:rFonts w:ascii="Trebuchet MS" w:eastAsia="Trebuchet MS" w:hAnsi="Trebuchet MS" w:cs="Trebuchet MS"/>
          <w:i/>
          <w:sz w:val="22"/>
          <w:szCs w:val="22"/>
          <w:highlight w:val="yellow"/>
        </w:rPr>
        <w:t>……………</w:t>
      </w:r>
    </w:p>
    <w:p w14:paraId="4BE047D1" w14:textId="363BEE9E" w:rsidR="00AA67EE" w:rsidRPr="0006454E" w:rsidRDefault="00AA67EE" w:rsidP="00705CC8">
      <w:pPr>
        <w:numPr>
          <w:ilvl w:val="0"/>
          <w:numId w:val="15"/>
        </w:numPr>
        <w:pBdr>
          <w:top w:val="nil"/>
          <w:left w:val="nil"/>
          <w:bottom w:val="nil"/>
          <w:right w:val="nil"/>
          <w:between w:val="nil"/>
        </w:pBdr>
        <w:spacing w:line="240" w:lineRule="auto"/>
        <w:ind w:left="0" w:hanging="2"/>
        <w:rPr>
          <w:rFonts w:ascii="Trebuchet MS" w:eastAsia="Trebuchet MS" w:hAnsi="Trebuchet MS" w:cs="Trebuchet MS"/>
          <w:sz w:val="22"/>
          <w:szCs w:val="22"/>
        </w:rPr>
      </w:pPr>
      <w:r>
        <w:rPr>
          <w:rFonts w:ascii="Trebuchet MS" w:eastAsia="Trebuchet MS" w:hAnsi="Trebuchet MS" w:cs="Trebuchet MS"/>
          <w:iCs/>
          <w:sz w:val="22"/>
          <w:szCs w:val="22"/>
        </w:rPr>
        <w:t xml:space="preserve">187 </w:t>
      </w:r>
      <w:r w:rsidRPr="0006454E">
        <w:rPr>
          <w:rFonts w:ascii="Trebuchet MS" w:eastAsia="Trebuchet MS" w:hAnsi="Trebuchet MS" w:cs="Trebuchet MS"/>
          <w:color w:val="000000"/>
          <w:sz w:val="22"/>
          <w:szCs w:val="22"/>
        </w:rPr>
        <w:t xml:space="preserve">- </w:t>
      </w:r>
      <w:r w:rsidRPr="0006454E">
        <w:rPr>
          <w:rFonts w:ascii="Trebuchet MS" w:eastAsia="Trebuchet MS" w:hAnsi="Trebuchet MS" w:cs="Trebuchet MS"/>
          <w:i/>
          <w:sz w:val="22"/>
          <w:szCs w:val="22"/>
          <w:highlight w:val="yellow"/>
        </w:rPr>
        <w:t>……………</w:t>
      </w:r>
    </w:p>
    <w:p w14:paraId="5FD02133" w14:textId="173C75F7" w:rsidR="002736C8" w:rsidRPr="0006454E" w:rsidRDefault="00FC418F">
      <w:pPr>
        <w:pBdr>
          <w:top w:val="nil"/>
          <w:left w:val="nil"/>
          <w:bottom w:val="nil"/>
          <w:right w:val="nil"/>
          <w:between w:val="nil"/>
        </w:pBdr>
        <w:spacing w:line="240"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(2) Achizițiile publice în vederea scopului prevăzut la alin. (1) se vor realiza pe baza unor acorduri-cadru/contracte încheiate cu respectarea legislației în vigoare privind achizițiile publice. Achizițiile publice se realizează etapizat, în funcție de graficul de implementare a</w:t>
      </w:r>
      <w:r w:rsidR="00D626AA">
        <w:rPr>
          <w:rFonts w:ascii="Trebuchet MS" w:eastAsia="Trebuchet MS" w:hAnsi="Trebuchet MS" w:cs="Trebuchet MS"/>
          <w:sz w:val="22"/>
          <w:szCs w:val="22"/>
        </w:rPr>
        <w:t>l proiectului</w:t>
      </w:r>
      <w:r w:rsidRPr="0006454E">
        <w:rPr>
          <w:rFonts w:ascii="Trebuchet MS" w:eastAsia="Trebuchet MS" w:hAnsi="Trebuchet MS" w:cs="Trebuchet MS"/>
          <w:sz w:val="22"/>
          <w:szCs w:val="22"/>
        </w:rPr>
        <w:t xml:space="preserve"> </w:t>
      </w:r>
    </w:p>
    <w:p w14:paraId="4E969B0F" w14:textId="77777777" w:rsidR="002736C8" w:rsidRPr="0006454E" w:rsidRDefault="002736C8">
      <w:pPr>
        <w:pBdr>
          <w:top w:val="nil"/>
          <w:left w:val="nil"/>
          <w:bottom w:val="nil"/>
          <w:right w:val="nil"/>
          <w:between w:val="nil"/>
        </w:pBdr>
        <w:spacing w:line="240" w:lineRule="auto"/>
        <w:ind w:left="0" w:hanging="2"/>
        <w:jc w:val="both"/>
        <w:rPr>
          <w:rFonts w:ascii="Trebuchet MS" w:eastAsia="Trebuchet MS" w:hAnsi="Trebuchet MS" w:cs="Trebuchet MS"/>
          <w:sz w:val="22"/>
          <w:szCs w:val="22"/>
        </w:rPr>
      </w:pPr>
    </w:p>
    <w:p w14:paraId="02C7801F" w14:textId="77777777" w:rsidR="002736C8" w:rsidRPr="0006454E" w:rsidRDefault="00FC418F">
      <w:pPr>
        <w:pBdr>
          <w:top w:val="nil"/>
          <w:left w:val="nil"/>
          <w:bottom w:val="nil"/>
          <w:right w:val="nil"/>
          <w:between w:val="nil"/>
        </w:pBdr>
        <w:spacing w:line="240"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 2.</w:t>
      </w:r>
      <w:r w:rsidRPr="0006454E">
        <w:rPr>
          <w:rFonts w:ascii="Trebuchet MS" w:eastAsia="Trebuchet MS" w:hAnsi="Trebuchet MS" w:cs="Trebuchet MS"/>
          <w:sz w:val="22"/>
          <w:szCs w:val="22"/>
        </w:rPr>
        <w:t xml:space="preserve"> - Anexele Contractului de finanțare fac parte integrantă din acesta și sunt următoarele:</w:t>
      </w:r>
    </w:p>
    <w:p w14:paraId="3A8AC76E" w14:textId="77777777" w:rsidR="002736C8" w:rsidRPr="0006454E" w:rsidRDefault="00AA67EE">
      <w:pPr>
        <w:numPr>
          <w:ilvl w:val="0"/>
          <w:numId w:val="29"/>
        </w:numPr>
        <w:tabs>
          <w:tab w:val="left" w:pos="1134"/>
        </w:tabs>
        <w:ind w:left="0" w:right="-4" w:hanging="2"/>
        <w:jc w:val="both"/>
        <w:rPr>
          <w:rFonts w:ascii="Trebuchet MS" w:eastAsia="Trebuchet MS" w:hAnsi="Trebuchet MS" w:cs="Trebuchet MS"/>
          <w:sz w:val="22"/>
          <w:szCs w:val="22"/>
        </w:rPr>
      </w:pPr>
      <w:sdt>
        <w:sdtPr>
          <w:rPr>
            <w:rFonts w:ascii="Trebuchet MS" w:hAnsi="Trebuchet MS"/>
          </w:rPr>
          <w:tag w:val="goog_rdk_24"/>
          <w:id w:val="-527723149"/>
        </w:sdtPr>
        <w:sdtEndPr>
          <w:rPr>
            <w:rFonts w:eastAsia="Trebuchet MS" w:cs="Trebuchet MS"/>
            <w:sz w:val="22"/>
            <w:szCs w:val="22"/>
          </w:rPr>
        </w:sdtEndPr>
        <w:sdtContent>
          <w:r w:rsidR="00FC418F" w:rsidRPr="0006454E">
            <w:rPr>
              <w:rFonts w:ascii="Trebuchet MS" w:eastAsia="Trebuchet MS" w:hAnsi="Trebuchet MS" w:cs="Trebuchet MS"/>
              <w:sz w:val="22"/>
              <w:szCs w:val="22"/>
            </w:rPr>
            <w:t>Anexa nr. 1 – cererea de finanțare cu anexele aferente;</w:t>
          </w:r>
        </w:sdtContent>
      </w:sdt>
    </w:p>
    <w:p w14:paraId="79119A35" w14:textId="77777777" w:rsidR="002736C8" w:rsidRPr="0006454E" w:rsidRDefault="00FC418F">
      <w:pPr>
        <w:numPr>
          <w:ilvl w:val="0"/>
          <w:numId w:val="29"/>
        </w:numPr>
        <w:tabs>
          <w:tab w:val="left" w:pos="1134"/>
        </w:tabs>
        <w:ind w:left="0" w:right="-4"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Anexa nr. 2 - Model de Raport privind implementarea măsurilor/investițiilor.</w:t>
      </w:r>
    </w:p>
    <w:p w14:paraId="3355CC87" w14:textId="77777777" w:rsidR="002736C8" w:rsidRPr="0006454E" w:rsidRDefault="002736C8">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p>
    <w:p w14:paraId="7D9438D2" w14:textId="77777777" w:rsidR="002736C8" w:rsidRPr="0006454E" w:rsidRDefault="00AA67EE">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rPr>
          <w:tag w:val="goog_rdk_25"/>
          <w:id w:val="-866753480"/>
        </w:sdtPr>
        <w:sdtEndPr/>
        <w:sdtContent>
          <w:r w:rsidR="00FC418F" w:rsidRPr="0006454E">
            <w:rPr>
              <w:rFonts w:ascii="Trebuchet MS" w:eastAsia="Arial" w:hAnsi="Trebuchet MS"/>
              <w:sz w:val="22"/>
              <w:szCs w:val="22"/>
            </w:rPr>
            <w:t>Capitolul II -</w:t>
          </w:r>
          <w:r w:rsidR="00FC418F" w:rsidRPr="0006454E">
            <w:rPr>
              <w:rFonts w:ascii="Trebuchet MS" w:eastAsia="Arial" w:hAnsi="Trebuchet MS"/>
              <w:sz w:val="22"/>
              <w:szCs w:val="22"/>
            </w:rPr>
            <w:tab/>
            <w:t>Durata Contractului de finanțare</w:t>
          </w:r>
        </w:sdtContent>
      </w:sdt>
    </w:p>
    <w:p w14:paraId="3A54D211" w14:textId="77777777" w:rsidR="002736C8" w:rsidRPr="0006454E" w:rsidRDefault="002736C8">
      <w:pPr>
        <w:ind w:left="0" w:hanging="2"/>
        <w:jc w:val="both"/>
        <w:rPr>
          <w:rFonts w:ascii="Trebuchet MS" w:eastAsia="Trebuchet MS" w:hAnsi="Trebuchet MS" w:cs="Trebuchet MS"/>
          <w:sz w:val="22"/>
          <w:szCs w:val="22"/>
        </w:rPr>
      </w:pPr>
    </w:p>
    <w:p w14:paraId="630BA0BA"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 3.</w:t>
      </w:r>
      <w:r w:rsidRPr="0006454E">
        <w:rPr>
          <w:rFonts w:ascii="Trebuchet MS" w:eastAsia="Trebuchet MS" w:hAnsi="Trebuchet MS" w:cs="Trebuchet MS"/>
          <w:sz w:val="22"/>
          <w:szCs w:val="22"/>
        </w:rPr>
        <w:t xml:space="preserve">  </w:t>
      </w:r>
    </w:p>
    <w:p w14:paraId="5021F582" w14:textId="77777777" w:rsidR="002736C8" w:rsidRPr="0006454E" w:rsidRDefault="00FC418F">
      <w:pPr>
        <w:numPr>
          <w:ilvl w:val="2"/>
          <w:numId w:val="2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Prezentul Contract de finanțare intră în vigoare și produce efecte de la data semnării acestuia de către ultima parte. </w:t>
      </w:r>
    </w:p>
    <w:p w14:paraId="41D45252" w14:textId="154B2841" w:rsidR="002736C8" w:rsidRPr="0006454E" w:rsidRDefault="00FC418F">
      <w:pPr>
        <w:numPr>
          <w:ilvl w:val="2"/>
          <w:numId w:val="2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Durata prezentului Contract de finanțare este de</w:t>
      </w:r>
      <w:r w:rsidR="00D50C53" w:rsidRPr="0006454E">
        <w:rPr>
          <w:rFonts w:ascii="Trebuchet MS" w:eastAsia="Trebuchet MS" w:hAnsi="Trebuchet MS" w:cs="Trebuchet MS"/>
          <w:sz w:val="22"/>
          <w:szCs w:val="22"/>
        </w:rPr>
        <w:t xml:space="preserve"> </w:t>
      </w:r>
      <w:r w:rsidR="00D50C53" w:rsidRPr="0006454E">
        <w:rPr>
          <w:rFonts w:ascii="Trebuchet MS" w:eastAsia="Trebuchet MS" w:hAnsi="Trebuchet MS" w:cs="Trebuchet MS"/>
          <w:i/>
          <w:sz w:val="22"/>
          <w:szCs w:val="22"/>
          <w:highlight w:val="yellow"/>
        </w:rPr>
        <w:t>……………</w:t>
      </w:r>
      <w:r w:rsidRPr="0006454E">
        <w:rPr>
          <w:rFonts w:ascii="Trebuchet MS" w:eastAsia="Trebuchet MS" w:hAnsi="Trebuchet MS" w:cs="Trebuchet MS"/>
          <w:sz w:val="22"/>
          <w:szCs w:val="22"/>
        </w:rPr>
        <w:t xml:space="preserve"> de luni și poate fi extinsă prin acordul părților pe întreaga perioadă de implementare a PNRR, conform prevederilor art. 24 alin. (1) din Regulamentul (UE) 2021/241 al Parlamentului European și al Consiliului din 12 februarie 2021 de instituire a Mecanismului de redresare și  reziliență, inclusiv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0966E251" w14:textId="77777777" w:rsidR="002736C8" w:rsidRPr="0006454E" w:rsidRDefault="002736C8">
      <w:pPr>
        <w:pBdr>
          <w:top w:val="nil"/>
          <w:left w:val="nil"/>
          <w:bottom w:val="nil"/>
          <w:right w:val="nil"/>
          <w:between w:val="nil"/>
        </w:pBdr>
        <w:spacing w:line="240" w:lineRule="auto"/>
        <w:ind w:left="0" w:hanging="2"/>
        <w:rPr>
          <w:rFonts w:ascii="Trebuchet MS" w:eastAsia="Trebuchet MS" w:hAnsi="Trebuchet MS" w:cs="Trebuchet MS"/>
          <w:color w:val="000000"/>
          <w:sz w:val="22"/>
          <w:szCs w:val="22"/>
        </w:rPr>
      </w:pPr>
    </w:p>
    <w:p w14:paraId="4B04FEB0" w14:textId="77777777" w:rsidR="002736C8" w:rsidRPr="0006454E" w:rsidRDefault="00FC418F">
      <w:pPr>
        <w:numPr>
          <w:ilvl w:val="2"/>
          <w:numId w:val="2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Implementarea măsurilor/investițiilor se va finaliza până la:</w:t>
      </w:r>
    </w:p>
    <w:p w14:paraId="19AB87CC" w14:textId="343DF90B" w:rsidR="002736C8" w:rsidRDefault="00FC418F">
      <w:pPr>
        <w:pBdr>
          <w:top w:val="nil"/>
          <w:left w:val="nil"/>
          <w:bottom w:val="nil"/>
          <w:right w:val="nil"/>
          <w:between w:val="nil"/>
        </w:pBdr>
        <w:spacing w:line="240" w:lineRule="auto"/>
        <w:ind w:left="0" w:hanging="2"/>
        <w:rPr>
          <w:rFonts w:ascii="Trebuchet MS" w:eastAsia="Trebuchet MS" w:hAnsi="Trebuchet MS" w:cs="Trebuchet MS"/>
          <w:i/>
          <w:sz w:val="22"/>
          <w:szCs w:val="22"/>
        </w:rPr>
      </w:pPr>
      <w:r w:rsidRPr="0006454E">
        <w:rPr>
          <w:rFonts w:ascii="Trebuchet MS" w:eastAsia="Trebuchet MS" w:hAnsi="Trebuchet MS" w:cs="Trebuchet MS"/>
          <w:color w:val="000000"/>
          <w:sz w:val="22"/>
          <w:szCs w:val="22"/>
        </w:rPr>
        <w:t>Măsura 1</w:t>
      </w:r>
      <w:r w:rsidR="0017765E">
        <w:rPr>
          <w:rFonts w:ascii="Trebuchet MS" w:eastAsia="Trebuchet MS" w:hAnsi="Trebuchet MS" w:cs="Trebuchet MS"/>
          <w:color w:val="000000"/>
          <w:sz w:val="22"/>
          <w:szCs w:val="22"/>
        </w:rPr>
        <w:t>86</w:t>
      </w:r>
      <w:r w:rsidRPr="0006454E">
        <w:rPr>
          <w:rFonts w:ascii="Trebuchet MS" w:eastAsia="Trebuchet MS" w:hAnsi="Trebuchet MS" w:cs="Trebuchet MS"/>
          <w:color w:val="000000"/>
          <w:sz w:val="22"/>
          <w:szCs w:val="22"/>
        </w:rPr>
        <w:t xml:space="preserve"> – termen:  trimestrul </w:t>
      </w:r>
      <w:r w:rsidR="00B61B93" w:rsidRPr="0006454E">
        <w:rPr>
          <w:rFonts w:ascii="Trebuchet MS" w:eastAsia="Trebuchet MS" w:hAnsi="Trebuchet MS" w:cs="Trebuchet MS"/>
          <w:i/>
          <w:sz w:val="22"/>
          <w:szCs w:val="22"/>
          <w:highlight w:val="yellow"/>
        </w:rPr>
        <w:t>……………</w:t>
      </w:r>
      <w:r w:rsidRPr="0006454E">
        <w:rPr>
          <w:rFonts w:ascii="Trebuchet MS" w:eastAsia="Trebuchet MS" w:hAnsi="Trebuchet MS" w:cs="Trebuchet MS"/>
          <w:color w:val="000000"/>
          <w:sz w:val="22"/>
          <w:szCs w:val="22"/>
        </w:rPr>
        <w:t xml:space="preserve"> </w:t>
      </w:r>
      <w:r w:rsidR="00B61B93" w:rsidRPr="0006454E">
        <w:rPr>
          <w:rFonts w:ascii="Trebuchet MS" w:eastAsia="Trebuchet MS" w:hAnsi="Trebuchet MS" w:cs="Trebuchet MS"/>
          <w:i/>
          <w:sz w:val="22"/>
          <w:szCs w:val="22"/>
          <w:highlight w:val="yellow"/>
        </w:rPr>
        <w:t>……………</w:t>
      </w:r>
    </w:p>
    <w:p w14:paraId="42C47BD6" w14:textId="585A5A66" w:rsidR="00AA67EE" w:rsidRDefault="00AA67EE" w:rsidP="00AA67EE">
      <w:pPr>
        <w:pBdr>
          <w:top w:val="nil"/>
          <w:left w:val="nil"/>
          <w:bottom w:val="nil"/>
          <w:right w:val="nil"/>
          <w:between w:val="nil"/>
        </w:pBdr>
        <w:spacing w:line="240" w:lineRule="auto"/>
        <w:ind w:left="0" w:hanging="2"/>
        <w:rPr>
          <w:rFonts w:ascii="Trebuchet MS" w:eastAsia="Trebuchet MS" w:hAnsi="Trebuchet MS" w:cs="Trebuchet MS"/>
          <w:i/>
          <w:sz w:val="22"/>
          <w:szCs w:val="22"/>
        </w:rPr>
      </w:pPr>
      <w:r w:rsidRPr="0006454E">
        <w:rPr>
          <w:rFonts w:ascii="Trebuchet MS" w:eastAsia="Trebuchet MS" w:hAnsi="Trebuchet MS" w:cs="Trebuchet MS"/>
          <w:color w:val="000000"/>
          <w:sz w:val="22"/>
          <w:szCs w:val="22"/>
        </w:rPr>
        <w:t>Măsura 1</w:t>
      </w:r>
      <w:r>
        <w:rPr>
          <w:rFonts w:ascii="Trebuchet MS" w:eastAsia="Trebuchet MS" w:hAnsi="Trebuchet MS" w:cs="Trebuchet MS"/>
          <w:color w:val="000000"/>
          <w:sz w:val="22"/>
          <w:szCs w:val="22"/>
        </w:rPr>
        <w:t>8</w:t>
      </w:r>
      <w:r>
        <w:rPr>
          <w:rFonts w:ascii="Trebuchet MS" w:eastAsia="Trebuchet MS" w:hAnsi="Trebuchet MS" w:cs="Trebuchet MS"/>
          <w:color w:val="000000"/>
          <w:sz w:val="22"/>
          <w:szCs w:val="22"/>
        </w:rPr>
        <w:t>7</w:t>
      </w:r>
      <w:r w:rsidRPr="0006454E">
        <w:rPr>
          <w:rFonts w:ascii="Trebuchet MS" w:eastAsia="Trebuchet MS" w:hAnsi="Trebuchet MS" w:cs="Trebuchet MS"/>
          <w:color w:val="000000"/>
          <w:sz w:val="22"/>
          <w:szCs w:val="22"/>
        </w:rPr>
        <w:t xml:space="preserve"> – termen:  trimestrul </w:t>
      </w:r>
      <w:r w:rsidRPr="0006454E">
        <w:rPr>
          <w:rFonts w:ascii="Trebuchet MS" w:eastAsia="Trebuchet MS" w:hAnsi="Trebuchet MS" w:cs="Trebuchet MS"/>
          <w:i/>
          <w:sz w:val="22"/>
          <w:szCs w:val="22"/>
          <w:highlight w:val="yellow"/>
        </w:rPr>
        <w:t>……………</w:t>
      </w:r>
      <w:r w:rsidRPr="0006454E">
        <w:rPr>
          <w:rFonts w:ascii="Trebuchet MS" w:eastAsia="Trebuchet MS" w:hAnsi="Trebuchet MS" w:cs="Trebuchet MS"/>
          <w:color w:val="000000"/>
          <w:sz w:val="22"/>
          <w:szCs w:val="22"/>
        </w:rPr>
        <w:t xml:space="preserve"> </w:t>
      </w:r>
      <w:r w:rsidRPr="0006454E">
        <w:rPr>
          <w:rFonts w:ascii="Trebuchet MS" w:eastAsia="Trebuchet MS" w:hAnsi="Trebuchet MS" w:cs="Trebuchet MS"/>
          <w:i/>
          <w:sz w:val="22"/>
          <w:szCs w:val="22"/>
          <w:highlight w:val="yellow"/>
        </w:rPr>
        <w:t>……………</w:t>
      </w:r>
    </w:p>
    <w:p w14:paraId="4887E613" w14:textId="77777777" w:rsidR="00AA67EE" w:rsidRPr="0006454E" w:rsidRDefault="00AA67EE">
      <w:pPr>
        <w:pBdr>
          <w:top w:val="nil"/>
          <w:left w:val="nil"/>
          <w:bottom w:val="nil"/>
          <w:right w:val="nil"/>
          <w:between w:val="nil"/>
        </w:pBdr>
        <w:spacing w:line="240" w:lineRule="auto"/>
        <w:ind w:left="0" w:hanging="2"/>
        <w:rPr>
          <w:rFonts w:ascii="Trebuchet MS" w:eastAsia="Trebuchet MS" w:hAnsi="Trebuchet MS" w:cs="Trebuchet MS"/>
          <w:color w:val="000000"/>
          <w:sz w:val="22"/>
          <w:szCs w:val="22"/>
        </w:rPr>
      </w:pPr>
    </w:p>
    <w:p w14:paraId="6D738334" w14:textId="560A15F2" w:rsidR="002736C8" w:rsidRPr="0006454E" w:rsidRDefault="00FC418F" w:rsidP="00B61B93">
      <w:pPr>
        <w:pBdr>
          <w:top w:val="nil"/>
          <w:left w:val="nil"/>
          <w:bottom w:val="nil"/>
          <w:right w:val="nil"/>
          <w:between w:val="nil"/>
        </w:pBdr>
        <w:spacing w:line="240" w:lineRule="auto"/>
        <w:ind w:left="0" w:hanging="2"/>
        <w:rPr>
          <w:rFonts w:ascii="Trebuchet MS" w:eastAsia="Trebuchet MS" w:hAnsi="Trebuchet MS" w:cs="Trebuchet MS"/>
          <w:sz w:val="22"/>
          <w:szCs w:val="22"/>
        </w:rPr>
      </w:pPr>
      <w:r w:rsidRPr="0006454E">
        <w:rPr>
          <w:rFonts w:ascii="Trebuchet MS" w:eastAsia="Trebuchet MS" w:hAnsi="Trebuchet MS" w:cs="Trebuchet MS"/>
          <w:color w:val="000000"/>
          <w:sz w:val="22"/>
          <w:szCs w:val="22"/>
        </w:rPr>
        <w:t xml:space="preserve">      </w:t>
      </w:r>
      <w:r w:rsidRPr="0006454E">
        <w:rPr>
          <w:rFonts w:ascii="Trebuchet MS" w:eastAsia="Trebuchet MS" w:hAnsi="Trebuchet MS" w:cs="Trebuchet MS"/>
          <w:sz w:val="22"/>
          <w:szCs w:val="22"/>
        </w:rPr>
        <w:t xml:space="preserve">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w:t>
      </w:r>
      <w:r w:rsidRPr="0006454E">
        <w:rPr>
          <w:rFonts w:ascii="Trebuchet MS" w:eastAsia="Trebuchet MS" w:hAnsi="Trebuchet MS" w:cs="Trebuchet MS"/>
          <w:sz w:val="22"/>
          <w:szCs w:val="22"/>
        </w:rPr>
        <w:lastRenderedPageBreak/>
        <w:t>nr. 283/2014 și a Deciziei nr. 541/2014/UE și de abrogare a Regulamentului (UE, Euratom) nr. 966/2012.</w:t>
      </w:r>
    </w:p>
    <w:p w14:paraId="20D59C5A" w14:textId="77777777" w:rsidR="002736C8" w:rsidRPr="0006454E" w:rsidRDefault="002736C8">
      <w:pPr>
        <w:spacing w:before="60"/>
        <w:ind w:left="0" w:hanging="2"/>
        <w:jc w:val="both"/>
        <w:rPr>
          <w:rFonts w:ascii="Trebuchet MS" w:eastAsia="Trebuchet MS" w:hAnsi="Trebuchet MS" w:cs="Trebuchet MS"/>
          <w:sz w:val="22"/>
          <w:szCs w:val="22"/>
        </w:rPr>
      </w:pPr>
    </w:p>
    <w:p w14:paraId="3DDBEC22" w14:textId="77777777" w:rsidR="002736C8" w:rsidRPr="0006454E" w:rsidRDefault="00FC418F">
      <w:pPr>
        <w:widowControl w:val="0"/>
        <w:pBdr>
          <w:top w:val="nil"/>
          <w:left w:val="nil"/>
          <w:bottom w:val="nil"/>
          <w:right w:val="nil"/>
          <w:between w:val="nil"/>
        </w:pBdr>
        <w:spacing w:line="240" w:lineRule="auto"/>
        <w:ind w:left="0" w:hanging="2"/>
        <w:jc w:val="both"/>
        <w:rPr>
          <w:rFonts w:ascii="Trebuchet MS" w:eastAsia="Trebuchet MS" w:hAnsi="Trebuchet MS" w:cs="Trebuchet MS"/>
          <w:b/>
          <w:color w:val="000000"/>
          <w:sz w:val="22"/>
          <w:szCs w:val="22"/>
        </w:rPr>
      </w:pPr>
      <w:r w:rsidRPr="0006454E">
        <w:rPr>
          <w:rFonts w:ascii="Trebuchet MS" w:eastAsia="Trebuchet MS" w:hAnsi="Trebuchet MS" w:cs="Trebuchet MS"/>
          <w:b/>
          <w:color w:val="000000"/>
          <w:sz w:val="22"/>
          <w:szCs w:val="22"/>
        </w:rPr>
        <w:t xml:space="preserve">Capitolul III - Acordarea finanțării </w:t>
      </w:r>
    </w:p>
    <w:p w14:paraId="38FE9A1C" w14:textId="77777777" w:rsidR="002736C8" w:rsidRPr="0006454E" w:rsidRDefault="002736C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1A6B0222" w14:textId="77777777" w:rsidR="002736C8" w:rsidRPr="0006454E" w:rsidRDefault="00AA67EE">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sdt>
        <w:sdtPr>
          <w:rPr>
            <w:rFonts w:ascii="Trebuchet MS" w:hAnsi="Trebuchet MS"/>
          </w:rPr>
          <w:tag w:val="goog_rdk_30"/>
          <w:id w:val="893700224"/>
        </w:sdtPr>
        <w:sdtEndPr/>
        <w:sdtContent>
          <w:r w:rsidR="00FC418F" w:rsidRPr="0006454E">
            <w:rPr>
              <w:rFonts w:ascii="Trebuchet MS" w:eastAsia="Arial" w:hAnsi="Trebuchet MS" w:cs="Arial"/>
              <w:b/>
              <w:color w:val="000000"/>
              <w:sz w:val="22"/>
              <w:szCs w:val="22"/>
            </w:rPr>
            <w:t>Art. 4.1. - Valoarea Contractului de finanțare</w:t>
          </w:r>
        </w:sdtContent>
      </w:sdt>
    </w:p>
    <w:p w14:paraId="163DA3A7" w14:textId="77777777" w:rsidR="002736C8" w:rsidRPr="0006454E" w:rsidRDefault="002736C8">
      <w:pPr>
        <w:ind w:left="0" w:right="-4" w:hanging="2"/>
        <w:jc w:val="both"/>
        <w:rPr>
          <w:rFonts w:ascii="Trebuchet MS" w:eastAsia="Trebuchet MS" w:hAnsi="Trebuchet MS" w:cs="Trebuchet MS"/>
          <w:sz w:val="22"/>
          <w:szCs w:val="22"/>
        </w:rPr>
      </w:pPr>
    </w:p>
    <w:p w14:paraId="55BBF437" w14:textId="1B967FF1" w:rsidR="002736C8" w:rsidRPr="0006454E" w:rsidRDefault="00FC418F">
      <w:pPr>
        <w:numPr>
          <w:ilvl w:val="2"/>
          <w:numId w:val="28"/>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Valoarea totală nerambursabilă a Contractului de finanțare este de </w:t>
      </w:r>
      <w:r w:rsidR="00B23746" w:rsidRPr="0006454E">
        <w:rPr>
          <w:rFonts w:ascii="Trebuchet MS" w:eastAsia="Trebuchet MS" w:hAnsi="Trebuchet MS" w:cs="Trebuchet MS"/>
          <w:i/>
          <w:sz w:val="22"/>
          <w:szCs w:val="22"/>
          <w:highlight w:val="yellow"/>
        </w:rPr>
        <w:t>……………</w:t>
      </w:r>
      <w:r w:rsidR="00B23746" w:rsidRPr="0006454E">
        <w:rPr>
          <w:rFonts w:ascii="Trebuchet MS" w:eastAsia="Trebuchet MS" w:hAnsi="Trebuchet MS" w:cs="Trebuchet MS"/>
          <w:color w:val="000000"/>
          <w:sz w:val="22"/>
          <w:szCs w:val="22"/>
        </w:rPr>
        <w:t xml:space="preserve"> </w:t>
      </w:r>
      <w:r w:rsidRPr="0006454E">
        <w:rPr>
          <w:rFonts w:ascii="Trebuchet MS" w:eastAsia="Trebuchet MS" w:hAnsi="Trebuchet MS" w:cs="Trebuchet MS"/>
          <w:sz w:val="22"/>
          <w:szCs w:val="22"/>
        </w:rPr>
        <w:t xml:space="preserve"> lei fără TVA, echivalentul a</w:t>
      </w:r>
      <w:r w:rsidR="00B23746" w:rsidRPr="0006454E">
        <w:rPr>
          <w:rFonts w:ascii="Trebuchet MS" w:eastAsia="Trebuchet MS" w:hAnsi="Trebuchet MS" w:cs="Trebuchet MS"/>
          <w:sz w:val="22"/>
          <w:szCs w:val="22"/>
        </w:rPr>
        <w:t xml:space="preserve"> </w:t>
      </w:r>
      <w:r w:rsidR="00B23746" w:rsidRPr="0006454E">
        <w:rPr>
          <w:rFonts w:ascii="Trebuchet MS" w:eastAsia="Trebuchet MS" w:hAnsi="Trebuchet MS" w:cs="Trebuchet MS"/>
          <w:i/>
          <w:sz w:val="22"/>
          <w:szCs w:val="22"/>
          <w:highlight w:val="yellow"/>
        </w:rPr>
        <w:t>……………</w:t>
      </w:r>
      <w:r w:rsidR="00B23746" w:rsidRPr="0006454E">
        <w:rPr>
          <w:rFonts w:ascii="Trebuchet MS" w:eastAsia="Trebuchet MS" w:hAnsi="Trebuchet MS" w:cs="Trebuchet MS"/>
          <w:color w:val="000000"/>
          <w:sz w:val="22"/>
          <w:szCs w:val="22"/>
        </w:rPr>
        <w:t xml:space="preserve"> </w:t>
      </w:r>
      <w:r w:rsidRPr="0006454E">
        <w:rPr>
          <w:rFonts w:ascii="Trebuchet MS" w:eastAsia="Trebuchet MS" w:hAnsi="Trebuchet MS" w:cs="Trebuchet MS"/>
          <w:sz w:val="22"/>
          <w:szCs w:val="22"/>
        </w:rPr>
        <w:t xml:space="preserve"> euro.</w:t>
      </w:r>
    </w:p>
    <w:p w14:paraId="344F2971" w14:textId="77777777" w:rsidR="002736C8" w:rsidRPr="0006454E" w:rsidRDefault="00FC418F">
      <w:pPr>
        <w:numPr>
          <w:ilvl w:val="2"/>
          <w:numId w:val="28"/>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Cuantumul finanțării nerambursabile prevăzută la alin.(1) nu se majorează.</w:t>
      </w:r>
    </w:p>
    <w:p w14:paraId="5BF5B1A3" w14:textId="77777777" w:rsidR="002736C8" w:rsidRPr="0006454E" w:rsidRDefault="00AA67EE">
      <w:pPr>
        <w:numPr>
          <w:ilvl w:val="2"/>
          <w:numId w:val="28"/>
        </w:numPr>
        <w:spacing w:before="40" w:after="40"/>
        <w:ind w:left="0" w:hanging="2"/>
        <w:jc w:val="both"/>
        <w:rPr>
          <w:rFonts w:ascii="Trebuchet MS" w:eastAsia="Trebuchet MS" w:hAnsi="Trebuchet MS" w:cs="Trebuchet MS"/>
          <w:sz w:val="22"/>
          <w:szCs w:val="22"/>
        </w:rPr>
      </w:pPr>
      <w:sdt>
        <w:sdtPr>
          <w:rPr>
            <w:rFonts w:ascii="Trebuchet MS" w:hAnsi="Trebuchet MS"/>
          </w:rPr>
          <w:tag w:val="goog_rdk_31"/>
          <w:id w:val="859546661"/>
        </w:sdtPr>
        <w:sdtEndPr>
          <w:rPr>
            <w:rFonts w:eastAsia="Trebuchet MS" w:cs="Trebuchet MS"/>
            <w:sz w:val="22"/>
            <w:szCs w:val="22"/>
          </w:rPr>
        </w:sdtEndPr>
        <w:sdtContent>
          <w:r w:rsidR="00FC418F" w:rsidRPr="0006454E">
            <w:rPr>
              <w:rFonts w:ascii="Trebuchet MS" w:eastAsia="Trebuchet MS" w:hAnsi="Trebuchet MS" w:cs="Trebuchet MS"/>
              <w:sz w:val="22"/>
              <w:szCs w:val="22"/>
            </w:rPr>
            <w:t xml:space="preserve">Beneficiarii pot solicita majorarea valorii totale a Contractului de finanțare, exclusiv prin contribuție proprie, ca </w:t>
          </w:r>
        </w:sdtContent>
      </w:sdt>
      <w:r w:rsidR="00FC418F" w:rsidRPr="0006454E">
        <w:rPr>
          <w:rFonts w:ascii="Trebuchet MS" w:eastAsia="Trebuchet MS" w:hAnsi="Trebuchet MS" w:cs="Trebuchet MS"/>
          <w:sz w:val="22"/>
          <w:szCs w:val="22"/>
        </w:rPr>
        <w:t>valoare neeligibilă. În acest sens, Beneficiarii sunt obligați să transmită, împreună cu solicitarea de modificare a Contractului de finanțare, angajamentul asigurării, din resurse proprii, a fondurilor suplimentare necesare, precum și disponibilitatea acestora pe întreaga durată de implementare a prezentului contract.</w:t>
      </w:r>
    </w:p>
    <w:p w14:paraId="76EE1894" w14:textId="77777777" w:rsidR="002736C8" w:rsidRPr="0006454E" w:rsidRDefault="002736C8">
      <w:pPr>
        <w:ind w:left="0" w:hanging="2"/>
        <w:rPr>
          <w:rFonts w:ascii="Trebuchet MS" w:eastAsia="Trebuchet MS" w:hAnsi="Trebuchet MS" w:cs="Trebuchet MS"/>
          <w:sz w:val="22"/>
          <w:szCs w:val="22"/>
        </w:rPr>
      </w:pPr>
    </w:p>
    <w:p w14:paraId="2731E8F8" w14:textId="77777777" w:rsidR="002736C8" w:rsidRPr="0006454E" w:rsidRDefault="00FC418F">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Art. 4.2. - Eligibilitatea cheltuielilor</w:t>
      </w:r>
    </w:p>
    <w:p w14:paraId="40C327AB" w14:textId="77777777" w:rsidR="002736C8" w:rsidRPr="0006454E" w:rsidRDefault="002736C8">
      <w:pPr>
        <w:tabs>
          <w:tab w:val="left" w:pos="630"/>
          <w:tab w:val="left" w:pos="720"/>
          <w:tab w:val="left" w:pos="990"/>
        </w:tabs>
        <w:ind w:left="0" w:right="-4" w:hanging="2"/>
        <w:jc w:val="both"/>
        <w:rPr>
          <w:rFonts w:ascii="Trebuchet MS" w:eastAsia="Trebuchet MS" w:hAnsi="Trebuchet MS" w:cs="Trebuchet MS"/>
          <w:sz w:val="22"/>
          <w:szCs w:val="22"/>
        </w:rPr>
      </w:pPr>
    </w:p>
    <w:p w14:paraId="19D5A018" w14:textId="77777777" w:rsidR="002736C8" w:rsidRPr="0006454E" w:rsidRDefault="00FC418F">
      <w:pPr>
        <w:numPr>
          <w:ilvl w:val="2"/>
          <w:numId w:val="19"/>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Cheltuielile sunt considerate eligibile dacă sunt efectuate în conformitate cu ghidul solicitantului, legislația europeană și națională aplicabilă.</w:t>
      </w:r>
    </w:p>
    <w:p w14:paraId="336B6B72" w14:textId="77777777" w:rsidR="002736C8" w:rsidRPr="0006454E" w:rsidRDefault="00FC418F">
      <w:pPr>
        <w:numPr>
          <w:ilvl w:val="2"/>
          <w:numId w:val="19"/>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Cheltuielile aferente investițiilor prevăzute de art. 1 sunt eligibile cu condiţia ca acestea să fie efectuate în termenii şi condiţiile prezentului Contract de finanțare și ale prevederilor legale in vigoare.</w:t>
      </w:r>
    </w:p>
    <w:p w14:paraId="3B05CD21" w14:textId="77777777" w:rsidR="002736C8" w:rsidRPr="0006454E" w:rsidRDefault="00FC418F">
      <w:pPr>
        <w:numPr>
          <w:ilvl w:val="2"/>
          <w:numId w:val="19"/>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Cheltuielile aferente investițiilor efectuate după expirarea perioadei de implementare a Contractului de finanțare vor fi suportate exclusiv de Beneficiari din bugetul propriu.</w:t>
      </w:r>
    </w:p>
    <w:p w14:paraId="689B4739" w14:textId="77777777" w:rsidR="002736C8" w:rsidRPr="0006454E" w:rsidRDefault="00FC418F">
      <w:pPr>
        <w:numPr>
          <w:ilvl w:val="2"/>
          <w:numId w:val="19"/>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Nedetectarea de către MCID și ADR, prin OIPSI, a neconformităților privind cheltuielile nu afectează dreptul acestora de a declara ulterior, oricând pe parcursul executării Contractului, ca fiind neeligibile cheltuielile efectuate cu nerespectarea prevederilor legale în vigoare și/sau de a aplica măsurile ce se impun ca urmare a verificării/monitorizării/ controlului/auditului.</w:t>
      </w:r>
    </w:p>
    <w:p w14:paraId="2808468D" w14:textId="77777777" w:rsidR="002736C8" w:rsidRPr="0006454E" w:rsidRDefault="002736C8">
      <w:pPr>
        <w:ind w:left="0" w:right="-4" w:hanging="2"/>
        <w:jc w:val="both"/>
        <w:rPr>
          <w:rFonts w:ascii="Trebuchet MS" w:eastAsia="Trebuchet MS" w:hAnsi="Trebuchet MS" w:cs="Trebuchet MS"/>
          <w:sz w:val="22"/>
          <w:szCs w:val="22"/>
        </w:rPr>
      </w:pPr>
    </w:p>
    <w:p w14:paraId="608757D4" w14:textId="77777777" w:rsidR="002736C8" w:rsidRPr="0006454E" w:rsidRDefault="00FC418F">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t>Art. 4.3. Transferul sumelor</w:t>
      </w:r>
    </w:p>
    <w:p w14:paraId="43413A3B" w14:textId="77777777" w:rsidR="002736C8" w:rsidRPr="0006454E" w:rsidRDefault="002736C8">
      <w:pPr>
        <w:ind w:left="0" w:right="-4" w:hanging="2"/>
        <w:jc w:val="both"/>
        <w:rPr>
          <w:rFonts w:ascii="Trebuchet MS" w:eastAsia="Trebuchet MS" w:hAnsi="Trebuchet MS" w:cs="Trebuchet MS"/>
          <w:sz w:val="22"/>
          <w:szCs w:val="22"/>
        </w:rPr>
      </w:pPr>
    </w:p>
    <w:p w14:paraId="3863B796" w14:textId="77777777" w:rsidR="002736C8" w:rsidRPr="0006454E" w:rsidRDefault="00FC418F">
      <w:pPr>
        <w:ind w:left="0" w:right="-4"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4.3.1– Transferul sumelor în baza cererilor de transfer</w:t>
      </w:r>
    </w:p>
    <w:p w14:paraId="6486BA46" w14:textId="77777777" w:rsidR="002736C8" w:rsidRPr="0006454E" w:rsidRDefault="002736C8">
      <w:pPr>
        <w:ind w:left="0" w:right="-4" w:hanging="2"/>
        <w:jc w:val="both"/>
        <w:rPr>
          <w:rFonts w:ascii="Trebuchet MS" w:eastAsia="Trebuchet MS" w:hAnsi="Trebuchet MS" w:cs="Trebuchet MS"/>
          <w:sz w:val="22"/>
          <w:szCs w:val="22"/>
        </w:rPr>
      </w:pPr>
    </w:p>
    <w:p w14:paraId="1FA505E5" w14:textId="17BD2215" w:rsidR="002736C8" w:rsidRPr="0006454E" w:rsidRDefault="00100D62">
      <w:pPr>
        <w:numPr>
          <w:ilvl w:val="2"/>
          <w:numId w:val="20"/>
        </w:numPr>
        <w:spacing w:before="40" w:after="40"/>
        <w:ind w:left="0" w:hanging="2"/>
        <w:jc w:val="both"/>
        <w:rPr>
          <w:rFonts w:ascii="Trebuchet MS" w:eastAsia="Trebuchet MS" w:hAnsi="Trebuchet MS" w:cs="Trebuchet MS"/>
          <w:sz w:val="22"/>
          <w:szCs w:val="22"/>
        </w:rPr>
      </w:pPr>
      <w:bookmarkStart w:id="3" w:name="_heading=h.2et92p0" w:colFirst="0" w:colLast="0"/>
      <w:bookmarkEnd w:id="3"/>
      <w:r w:rsidRPr="0006454E">
        <w:rPr>
          <w:rFonts w:ascii="Trebuchet MS" w:eastAsia="Trebuchet MS" w:hAnsi="Trebuchet MS" w:cs="Trebuchet MS"/>
          <w:sz w:val="22"/>
          <w:szCs w:val="22"/>
        </w:rPr>
        <w:t>Beneficiarul</w:t>
      </w:r>
      <w:r w:rsidR="00FC418F" w:rsidRPr="0006454E">
        <w:rPr>
          <w:rFonts w:ascii="Trebuchet MS" w:eastAsia="Trebuchet MS" w:hAnsi="Trebuchet MS" w:cs="Trebuchet MS"/>
          <w:sz w:val="22"/>
          <w:szCs w:val="22"/>
        </w:rPr>
        <w:t xml:space="preserve"> depune la ADR prin OIPSI, cereri de transfer pentru plățile care urmează a fi efectuate.</w:t>
      </w:r>
    </w:p>
    <w:p w14:paraId="18DFDC57" w14:textId="77777777" w:rsidR="002736C8" w:rsidRPr="0006454E" w:rsidRDefault="00FC418F">
      <w:pPr>
        <w:numPr>
          <w:ilvl w:val="2"/>
          <w:numId w:val="2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Transferul de la MCID al sumelor solicitate prin cererile de transfer se realizează în condiţiile şi pe baza documentaţiei justificative, în limita creditelor bugetare aprobate în buget cu această destinație.</w:t>
      </w:r>
    </w:p>
    <w:p w14:paraId="5F14A748" w14:textId="77777777" w:rsidR="002736C8" w:rsidRPr="0006454E" w:rsidRDefault="00FC418F">
      <w:pPr>
        <w:numPr>
          <w:ilvl w:val="2"/>
          <w:numId w:val="2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Eligibilitatea cheltuielilor efectuate se stabilește în urma verificărilor de către MCID și  ADR, prin OIPSI, Beneficiarii fiind răspunzători de corectitudinea tuturor informațiilor și documentelor prezentate.</w:t>
      </w:r>
    </w:p>
    <w:p w14:paraId="36625F68" w14:textId="4B3AD0CD" w:rsidR="002736C8" w:rsidRPr="0006454E" w:rsidRDefault="00FC418F">
      <w:pPr>
        <w:numPr>
          <w:ilvl w:val="2"/>
          <w:numId w:val="2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termen de 10 zile lucrătoare de la data depunerii de către </w:t>
      </w:r>
      <w:r w:rsidR="00100D62" w:rsidRPr="0006454E">
        <w:rPr>
          <w:rFonts w:ascii="Trebuchet MS" w:eastAsia="Trebuchet MS" w:hAnsi="Trebuchet MS" w:cs="Trebuchet MS"/>
          <w:sz w:val="22"/>
          <w:szCs w:val="22"/>
        </w:rPr>
        <w:t>Beneficiar</w:t>
      </w:r>
      <w:r w:rsidRPr="0006454E">
        <w:rPr>
          <w:rFonts w:ascii="Trebuchet MS" w:eastAsia="Trebuchet MS" w:hAnsi="Trebuchet MS" w:cs="Trebuchet MS"/>
          <w:sz w:val="22"/>
          <w:szCs w:val="22"/>
        </w:rPr>
        <w:t xml:space="preserve"> la ADR, prin OIPSI, și MCID, a cererii de transfer, MCID autorizează cheltuielile cuprinse în cererea de transfer. După efectuarea plății, MCID notifică </w:t>
      </w:r>
      <w:r w:rsidR="00C20D41" w:rsidRPr="0006454E">
        <w:rPr>
          <w:rFonts w:ascii="Trebuchet MS" w:eastAsia="Trebuchet MS" w:hAnsi="Trebuchet MS" w:cs="Trebuchet MS"/>
          <w:sz w:val="22"/>
          <w:szCs w:val="22"/>
        </w:rPr>
        <w:t>beneficiarului</w:t>
      </w:r>
      <w:r w:rsidRPr="0006454E">
        <w:rPr>
          <w:rFonts w:ascii="Trebuchet MS" w:eastAsia="Trebuchet MS" w:hAnsi="Trebuchet MS" w:cs="Trebuchet MS"/>
          <w:sz w:val="22"/>
          <w:szCs w:val="22"/>
        </w:rPr>
        <w:t xml:space="preserve"> plata aferentă cheltuielilor autorizate din cererea de transfer.</w:t>
      </w:r>
    </w:p>
    <w:p w14:paraId="76F2E1FC" w14:textId="575E0079" w:rsidR="002736C8" w:rsidRPr="0006454E" w:rsidRDefault="00FC418F">
      <w:pPr>
        <w:numPr>
          <w:ilvl w:val="2"/>
          <w:numId w:val="2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Pentru depunerea de către </w:t>
      </w:r>
      <w:r w:rsidR="00C20D41" w:rsidRPr="0006454E">
        <w:rPr>
          <w:rFonts w:ascii="Trebuchet MS" w:eastAsia="Trebuchet MS" w:hAnsi="Trebuchet MS" w:cs="Trebuchet MS"/>
          <w:sz w:val="22"/>
          <w:szCs w:val="22"/>
        </w:rPr>
        <w:t>beneficiar</w:t>
      </w:r>
      <w:r w:rsidRPr="0006454E">
        <w:rPr>
          <w:rFonts w:ascii="Trebuchet MS" w:eastAsia="Trebuchet MS" w:hAnsi="Trebuchet MS" w:cs="Trebuchet MS"/>
          <w:sz w:val="22"/>
          <w:szCs w:val="22"/>
        </w:rPr>
        <w:t xml:space="preserve"> a unor documente suplimentare sau a unor răspunsuri la clarificări solicitate de MCID </w:t>
      </w:r>
      <w:sdt>
        <w:sdtPr>
          <w:rPr>
            <w:rFonts w:ascii="Trebuchet MS" w:hAnsi="Trebuchet MS"/>
          </w:rPr>
          <w:tag w:val="goog_rdk_32"/>
          <w:id w:val="2018104594"/>
        </w:sdtPr>
        <w:sdtEndPr/>
        <w:sdtContent>
          <w:r w:rsidRPr="0006454E">
            <w:rPr>
              <w:rFonts w:ascii="Trebuchet MS" w:eastAsia="Arial" w:hAnsi="Trebuchet MS" w:cs="Arial"/>
              <w:sz w:val="22"/>
              <w:szCs w:val="22"/>
            </w:rPr>
            <w:t>și/sau</w:t>
          </w:r>
        </w:sdtContent>
      </w:sdt>
      <w:r w:rsidRPr="0006454E">
        <w:rPr>
          <w:rFonts w:ascii="Trebuchet MS" w:eastAsia="Trebuchet MS" w:hAnsi="Trebuchet MS" w:cs="Trebuchet MS"/>
          <w:sz w:val="22"/>
          <w:szCs w:val="22"/>
        </w:rPr>
        <w:t xml:space="preserve"> ADR prin OIPSI, termenul de 10 zile lucrătoare prevăzut la alin. (4) poate fi întrerupt fără ca perioadele de întrerupere cumulate să depăşească 10  zile lucrătoare.</w:t>
      </w:r>
    </w:p>
    <w:p w14:paraId="5ED46C24" w14:textId="3C6E9B01" w:rsidR="002736C8" w:rsidRPr="0006454E" w:rsidRDefault="00FC418F">
      <w:pPr>
        <w:numPr>
          <w:ilvl w:val="2"/>
          <w:numId w:val="2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cazul ultimei cereri de transfer depuse de </w:t>
      </w:r>
      <w:r w:rsidR="00D83DAE" w:rsidRPr="0006454E">
        <w:rPr>
          <w:rFonts w:ascii="Trebuchet MS" w:eastAsia="Trebuchet MS" w:hAnsi="Trebuchet MS" w:cs="Trebuchet MS"/>
          <w:sz w:val="22"/>
          <w:szCs w:val="22"/>
        </w:rPr>
        <w:t>c</w:t>
      </w:r>
      <w:r w:rsidR="00D83DAE" w:rsidRPr="0006454E">
        <w:rPr>
          <w:rFonts w:ascii="Trebuchet MS" w:eastAsia="Trebuchet MS" w:hAnsi="Trebuchet MS" w:cs="Trebuchet MS"/>
          <w:sz w:val="22"/>
          <w:szCs w:val="22"/>
          <w:lang w:val="ro-RO"/>
        </w:rPr>
        <w:t>ătre Beneficiar</w:t>
      </w:r>
      <w:r w:rsidRPr="0006454E">
        <w:rPr>
          <w:rFonts w:ascii="Trebuchet MS" w:eastAsia="Trebuchet MS" w:hAnsi="Trebuchet MS" w:cs="Trebuchet MS"/>
          <w:sz w:val="22"/>
          <w:szCs w:val="22"/>
        </w:rPr>
        <w:t xml:space="preserve"> în cadrul Contractului de finanțare, termenul prevăzut la alin. (4) poate fi prelungit cu durata necesară efectuării tuturor verificărilor procedurale, fără a depăşi 45 de zile.</w:t>
      </w:r>
    </w:p>
    <w:p w14:paraId="16459AFD" w14:textId="6411EF82" w:rsidR="002736C8" w:rsidRPr="0006454E" w:rsidRDefault="00FC418F">
      <w:pPr>
        <w:numPr>
          <w:ilvl w:val="2"/>
          <w:numId w:val="2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lastRenderedPageBreak/>
        <w:t xml:space="preserve">Autorizarea cheltuielilor cuprinse în cererea de transfer și efectuarea plății sumelor autorizate inclusiv notificarea </w:t>
      </w:r>
      <w:r w:rsidR="00D83DAE" w:rsidRPr="0006454E">
        <w:rPr>
          <w:rFonts w:ascii="Trebuchet MS" w:eastAsia="Trebuchet MS" w:hAnsi="Trebuchet MS" w:cs="Trebuchet MS"/>
          <w:sz w:val="22"/>
          <w:szCs w:val="22"/>
        </w:rPr>
        <w:t>Beneficiarului</w:t>
      </w:r>
      <w:r w:rsidRPr="0006454E">
        <w:rPr>
          <w:rFonts w:ascii="Trebuchet MS" w:eastAsia="Trebuchet MS" w:hAnsi="Trebuchet MS" w:cs="Trebuchet MS"/>
          <w:sz w:val="22"/>
          <w:szCs w:val="22"/>
        </w:rPr>
        <w:t xml:space="preserve"> privind plata aferentă cheltuielilor autorizate din cererea de transfer se realizează în conformitate cu prevederile legale.</w:t>
      </w:r>
    </w:p>
    <w:p w14:paraId="0757A3B2" w14:textId="68D4912B" w:rsidR="002736C8" w:rsidRPr="0006454E" w:rsidRDefault="00FC418F">
      <w:pPr>
        <w:numPr>
          <w:ilvl w:val="2"/>
          <w:numId w:val="2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Transferul de fonduri se va efectua în lei în contul </w:t>
      </w:r>
      <w:r w:rsidR="0094375F" w:rsidRPr="0006454E">
        <w:rPr>
          <w:rFonts w:ascii="Trebuchet MS" w:eastAsia="Trebuchet MS" w:hAnsi="Trebuchet MS" w:cs="Trebuchet MS"/>
          <w:sz w:val="22"/>
          <w:szCs w:val="22"/>
        </w:rPr>
        <w:t>beneficiarului</w:t>
      </w:r>
      <w:r w:rsidRPr="0006454E">
        <w:rPr>
          <w:rFonts w:ascii="Trebuchet MS" w:eastAsia="Trebuchet MS" w:hAnsi="Trebuchet MS" w:cs="Trebuchet MS"/>
          <w:sz w:val="22"/>
          <w:szCs w:val="22"/>
        </w:rPr>
        <w:t xml:space="preserve"> </w:t>
      </w:r>
    </w:p>
    <w:p w14:paraId="482F9797" w14:textId="77777777" w:rsidR="002736C8" w:rsidRPr="0006454E" w:rsidRDefault="002736C8">
      <w:pPr>
        <w:ind w:left="0" w:hanging="2"/>
        <w:rPr>
          <w:rFonts w:ascii="Trebuchet MS" w:eastAsia="Trebuchet MS" w:hAnsi="Trebuchet MS" w:cs="Trebuchet MS"/>
          <w:sz w:val="22"/>
          <w:szCs w:val="22"/>
        </w:rPr>
      </w:pPr>
    </w:p>
    <w:p w14:paraId="64D750F9" w14:textId="3D5D7FB5" w:rsidR="002736C8" w:rsidRPr="0006454E" w:rsidRDefault="0094375F">
      <w:pPr>
        <w:ind w:left="0" w:hanging="2"/>
        <w:rPr>
          <w:rFonts w:ascii="Trebuchet MS" w:eastAsia="Trebuchet MS" w:hAnsi="Trebuchet MS" w:cs="Trebuchet MS"/>
          <w:sz w:val="22"/>
          <w:szCs w:val="22"/>
        </w:rPr>
      </w:pPr>
      <w:r w:rsidRPr="0006454E">
        <w:rPr>
          <w:rFonts w:ascii="Trebuchet MS" w:eastAsia="Trebuchet MS" w:hAnsi="Trebuchet MS" w:cs="Trebuchet MS"/>
          <w:i/>
          <w:sz w:val="22"/>
          <w:szCs w:val="22"/>
          <w:highlight w:val="yellow"/>
        </w:rPr>
        <w:t>……………</w:t>
      </w:r>
      <w:r w:rsidR="00FC418F" w:rsidRPr="0006454E">
        <w:rPr>
          <w:rFonts w:ascii="Trebuchet MS" w:eastAsia="Trebuchet MS" w:hAnsi="Trebuchet MS" w:cs="Trebuchet MS"/>
          <w:sz w:val="22"/>
          <w:szCs w:val="22"/>
        </w:rPr>
        <w:t xml:space="preserve"> - Fonduri europene</w:t>
      </w:r>
    </w:p>
    <w:p w14:paraId="334A477C" w14:textId="5FE16CD6" w:rsidR="002736C8" w:rsidRPr="0006454E" w:rsidRDefault="0094375F">
      <w:pPr>
        <w:ind w:left="0" w:hanging="2"/>
        <w:rPr>
          <w:rFonts w:ascii="Trebuchet MS" w:eastAsia="Trebuchet MS" w:hAnsi="Trebuchet MS" w:cs="Trebuchet MS"/>
          <w:sz w:val="22"/>
          <w:szCs w:val="22"/>
        </w:rPr>
      </w:pPr>
      <w:r w:rsidRPr="0006454E">
        <w:rPr>
          <w:rFonts w:ascii="Trebuchet MS" w:eastAsia="Trebuchet MS" w:hAnsi="Trebuchet MS" w:cs="Trebuchet MS"/>
          <w:i/>
          <w:sz w:val="22"/>
          <w:szCs w:val="22"/>
          <w:highlight w:val="yellow"/>
        </w:rPr>
        <w:t>……………</w:t>
      </w:r>
      <w:r w:rsidR="00FC418F" w:rsidRPr="0006454E">
        <w:rPr>
          <w:rFonts w:ascii="Trebuchet MS" w:eastAsia="Trebuchet MS" w:hAnsi="Trebuchet MS" w:cs="Trebuchet MS"/>
          <w:sz w:val="22"/>
          <w:szCs w:val="22"/>
        </w:rPr>
        <w:t>- Finantare publica nationala</w:t>
      </w:r>
    </w:p>
    <w:p w14:paraId="43A53085" w14:textId="6E1BD048" w:rsidR="002736C8" w:rsidRPr="0006454E" w:rsidRDefault="0094375F">
      <w:pPr>
        <w:ind w:left="0" w:hanging="2"/>
        <w:rPr>
          <w:rFonts w:ascii="Trebuchet MS" w:eastAsia="Trebuchet MS" w:hAnsi="Trebuchet MS" w:cs="Trebuchet MS"/>
          <w:sz w:val="22"/>
          <w:szCs w:val="22"/>
        </w:rPr>
      </w:pPr>
      <w:r w:rsidRPr="0006454E">
        <w:rPr>
          <w:rFonts w:ascii="Trebuchet MS" w:eastAsia="Trebuchet MS" w:hAnsi="Trebuchet MS" w:cs="Trebuchet MS"/>
          <w:i/>
          <w:sz w:val="22"/>
          <w:szCs w:val="22"/>
          <w:highlight w:val="yellow"/>
        </w:rPr>
        <w:t>……………</w:t>
      </w:r>
      <w:r w:rsidR="00FC418F" w:rsidRPr="0006454E">
        <w:rPr>
          <w:rFonts w:ascii="Trebuchet MS" w:eastAsia="Trebuchet MS" w:hAnsi="Trebuchet MS" w:cs="Trebuchet MS"/>
          <w:sz w:val="22"/>
          <w:szCs w:val="22"/>
        </w:rPr>
        <w:t>- Sume aferente TVA</w:t>
      </w:r>
    </w:p>
    <w:p w14:paraId="33433B4E" w14:textId="77777777" w:rsidR="002736C8" w:rsidRPr="0006454E" w:rsidRDefault="002736C8">
      <w:pPr>
        <w:ind w:left="0" w:hanging="2"/>
        <w:rPr>
          <w:rFonts w:ascii="Trebuchet MS" w:eastAsia="Trebuchet MS" w:hAnsi="Trebuchet MS" w:cs="Trebuchet MS"/>
          <w:color w:val="000000"/>
          <w:sz w:val="22"/>
          <w:szCs w:val="22"/>
        </w:rPr>
      </w:pPr>
    </w:p>
    <w:p w14:paraId="3546E2C6" w14:textId="77777777" w:rsidR="002736C8" w:rsidRPr="0006454E" w:rsidRDefault="00FC418F">
      <w:pPr>
        <w:ind w:left="0" w:hanging="2"/>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4.3.2 – Transferul sumelor în baza solicitărilor de fonduri</w:t>
      </w:r>
    </w:p>
    <w:p w14:paraId="7B768BAF" w14:textId="77777777" w:rsidR="002736C8" w:rsidRPr="0006454E" w:rsidRDefault="002736C8">
      <w:pPr>
        <w:ind w:left="0" w:hanging="2"/>
        <w:rPr>
          <w:rFonts w:ascii="Trebuchet MS" w:eastAsia="Trebuchet MS" w:hAnsi="Trebuchet MS" w:cs="Trebuchet MS"/>
          <w:color w:val="000000"/>
          <w:sz w:val="22"/>
          <w:szCs w:val="22"/>
        </w:rPr>
      </w:pPr>
    </w:p>
    <w:p w14:paraId="0DD9BCE7" w14:textId="6970CFB0" w:rsidR="002736C8" w:rsidRPr="0006454E" w:rsidRDefault="00FC418F">
      <w:pPr>
        <w:numPr>
          <w:ilvl w:val="2"/>
          <w:numId w:val="2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w:t>
      </w:r>
      <w:r w:rsidR="0094375F" w:rsidRPr="0006454E">
        <w:rPr>
          <w:rFonts w:ascii="Trebuchet MS" w:eastAsia="Trebuchet MS" w:hAnsi="Trebuchet MS" w:cs="Trebuchet MS"/>
          <w:sz w:val="22"/>
          <w:szCs w:val="22"/>
        </w:rPr>
        <w:t>ul</w:t>
      </w:r>
      <w:r w:rsidRPr="0006454E">
        <w:rPr>
          <w:rFonts w:ascii="Trebuchet MS" w:eastAsia="Trebuchet MS" w:hAnsi="Trebuchet MS" w:cs="Trebuchet MS"/>
          <w:sz w:val="22"/>
          <w:szCs w:val="22"/>
        </w:rPr>
        <w:t>, depun trimestrial la ADR, prin OIPSI, respectiv la MCID, situația plăților efectuate în trimestrul anterior, în primele 3 zile lucrătoare de la finele trimestrului.</w:t>
      </w:r>
    </w:p>
    <w:p w14:paraId="75309500" w14:textId="27DC7B77" w:rsidR="002736C8" w:rsidRPr="0006454E" w:rsidRDefault="00FC418F">
      <w:pPr>
        <w:numPr>
          <w:ilvl w:val="2"/>
          <w:numId w:val="2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Eligibilitatea cheltuielilor efectuate de către Beneficiar se stabilește în urma verificărilor de către ADR prin OIPSI </w:t>
      </w:r>
      <w:sdt>
        <w:sdtPr>
          <w:rPr>
            <w:rFonts w:ascii="Trebuchet MS" w:hAnsi="Trebuchet MS"/>
          </w:rPr>
          <w:tag w:val="goog_rdk_33"/>
          <w:id w:val="-2117747868"/>
        </w:sdtPr>
        <w:sdtEndPr/>
        <w:sdtContent>
          <w:r w:rsidRPr="0006454E">
            <w:rPr>
              <w:rFonts w:ascii="Trebuchet MS" w:eastAsia="Arial" w:hAnsi="Trebuchet MS" w:cs="Arial"/>
              <w:sz w:val="22"/>
              <w:szCs w:val="22"/>
            </w:rPr>
            <w:t xml:space="preserve">și </w:t>
          </w:r>
        </w:sdtContent>
      </w:sdt>
      <w:r w:rsidRPr="0006454E">
        <w:rPr>
          <w:rFonts w:ascii="Trebuchet MS" w:eastAsia="Trebuchet MS" w:hAnsi="Trebuchet MS" w:cs="Trebuchet MS"/>
          <w:sz w:val="22"/>
          <w:szCs w:val="22"/>
        </w:rPr>
        <w:t xml:space="preserve">MCID, beneficiarii fiind răspunzători de corectitudinea tuturor informațiilor și documentelor prezentate. </w:t>
      </w:r>
    </w:p>
    <w:p w14:paraId="63D10BD9" w14:textId="77777777" w:rsidR="002736C8" w:rsidRPr="0006454E" w:rsidRDefault="00FC418F">
      <w:pPr>
        <w:numPr>
          <w:ilvl w:val="2"/>
          <w:numId w:val="2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termen de 10 zile lucrătoare de la data depunerii de către beneficiari la ADR prin OIPSI/MCID a situației plăților efectuate, conform alin. (2), MCID autorizează cheltuielile cuprinse în aceasta.</w:t>
      </w:r>
    </w:p>
    <w:p w14:paraId="65C05E91" w14:textId="7D501F81" w:rsidR="002736C8" w:rsidRPr="0006454E" w:rsidRDefault="00FC418F">
      <w:pPr>
        <w:numPr>
          <w:ilvl w:val="2"/>
          <w:numId w:val="2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primele 15 zile lucrătoare de la finele trimestrului, MCID transmite la Ministerul Finanțelor, denumit în continuare MF, solicitarea de fonduri, pentru toți beneficiarii, în vederea distribuirii sumelor efectiv utilizate în trimestrul anterior din contul de venituri al bugetului de stat, codificat cu codul de identificare fiscală al MF, în contul de venituri bugetare aferent asistenței financiare nerambursabile aferente PNRR codificat cu codul de identificare fiscală al </w:t>
      </w:r>
      <w:r w:rsidR="00880491" w:rsidRPr="0006454E">
        <w:rPr>
          <w:rFonts w:ascii="Trebuchet MS" w:eastAsia="Trebuchet MS" w:hAnsi="Trebuchet MS" w:cs="Trebuchet MS"/>
          <w:sz w:val="22"/>
          <w:szCs w:val="22"/>
        </w:rPr>
        <w:t>beneficiarului</w:t>
      </w:r>
      <w:r w:rsidRPr="0006454E">
        <w:rPr>
          <w:rFonts w:ascii="Trebuchet MS" w:eastAsia="Trebuchet MS" w:hAnsi="Trebuchet MS" w:cs="Trebuchet MS"/>
          <w:sz w:val="22"/>
          <w:szCs w:val="22"/>
        </w:rPr>
        <w:t>.</w:t>
      </w:r>
    </w:p>
    <w:p w14:paraId="1FF8DF9B" w14:textId="77777777" w:rsidR="002736C8" w:rsidRPr="0006454E" w:rsidRDefault="00FC418F">
      <w:pPr>
        <w:numPr>
          <w:ilvl w:val="2"/>
          <w:numId w:val="2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După virarea sumelor conform alin. (4), MCID notifică în scris beneficiarii cu privire la sumele transferate în conturile de venituri corespunzătoare sumelor efectiv utilizate aferente fondurilor europene nerambursabile.</w:t>
      </w:r>
    </w:p>
    <w:p w14:paraId="29A70B9C" w14:textId="77777777" w:rsidR="002736C8" w:rsidRPr="0006454E" w:rsidRDefault="00FC418F">
      <w:pPr>
        <w:numPr>
          <w:ilvl w:val="2"/>
          <w:numId w:val="2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Pentru depunerea de către beneficiari a unor documente suplimentare sau a unor răspunsuri la clarificări solicitate de ADR prin OIPSI</w:t>
      </w:r>
      <w:sdt>
        <w:sdtPr>
          <w:rPr>
            <w:rFonts w:ascii="Trebuchet MS" w:hAnsi="Trebuchet MS"/>
          </w:rPr>
          <w:tag w:val="goog_rdk_34"/>
          <w:id w:val="1582023710"/>
        </w:sdtPr>
        <w:sdtEndPr/>
        <w:sdtContent>
          <w:r w:rsidRPr="0006454E">
            <w:rPr>
              <w:rFonts w:ascii="Trebuchet MS" w:eastAsia="Arial" w:hAnsi="Trebuchet MS" w:cs="Arial"/>
              <w:sz w:val="22"/>
              <w:szCs w:val="22"/>
            </w:rPr>
            <w:t xml:space="preserve">  și/sau </w:t>
          </w:r>
        </w:sdtContent>
      </w:sdt>
      <w:r w:rsidRPr="0006454E">
        <w:rPr>
          <w:rFonts w:ascii="Trebuchet MS" w:eastAsia="Trebuchet MS" w:hAnsi="Trebuchet MS" w:cs="Trebuchet MS"/>
          <w:sz w:val="22"/>
          <w:szCs w:val="22"/>
        </w:rPr>
        <w:t xml:space="preserve">MCID, termenul de 10 zile lucrătoare prevăzut la alin. (3) poate fi întrerupt fără a se depăși însă termenul de 15 zile prevăzut la alin. (4). </w:t>
      </w:r>
    </w:p>
    <w:p w14:paraId="67A29AE8" w14:textId="77777777" w:rsidR="002736C8" w:rsidRPr="0006454E" w:rsidRDefault="00FC418F">
      <w:pPr>
        <w:pStyle w:val="Heading1"/>
        <w:keepNext w:val="0"/>
        <w:ind w:left="0" w:hanging="2"/>
        <w:rPr>
          <w:rFonts w:ascii="Trebuchet MS" w:eastAsia="Trebuchet MS" w:hAnsi="Trebuchet MS" w:cs="Trebuchet MS"/>
          <w:sz w:val="22"/>
          <w:szCs w:val="22"/>
        </w:rPr>
      </w:pPr>
      <w:r w:rsidRPr="0006454E">
        <w:rPr>
          <w:rFonts w:ascii="Trebuchet MS" w:eastAsia="Trebuchet MS" w:hAnsi="Trebuchet MS" w:cs="Trebuchet MS"/>
          <w:sz w:val="22"/>
          <w:szCs w:val="22"/>
        </w:rPr>
        <w:t>Capitolul IV - Drepturile și obligaţiile părților</w:t>
      </w:r>
    </w:p>
    <w:p w14:paraId="641DA0AD" w14:textId="77777777" w:rsidR="002736C8" w:rsidRPr="0006454E" w:rsidRDefault="002736C8">
      <w:pPr>
        <w:spacing w:before="60"/>
        <w:ind w:left="0" w:hanging="2"/>
        <w:jc w:val="both"/>
        <w:rPr>
          <w:rFonts w:ascii="Trebuchet MS" w:eastAsia="Trebuchet MS" w:hAnsi="Trebuchet MS" w:cs="Trebuchet MS"/>
          <w:sz w:val="22"/>
          <w:szCs w:val="22"/>
        </w:rPr>
      </w:pPr>
      <w:bookmarkStart w:id="4" w:name="_heading=h.tyjcwt" w:colFirst="0" w:colLast="0"/>
      <w:bookmarkEnd w:id="4"/>
    </w:p>
    <w:p w14:paraId="5FAA0A5A"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 5. -</w:t>
      </w:r>
      <w:r w:rsidRPr="0006454E">
        <w:rPr>
          <w:rFonts w:ascii="Trebuchet MS" w:eastAsia="Trebuchet MS" w:hAnsi="Trebuchet MS" w:cs="Trebuchet MS"/>
          <w:sz w:val="22"/>
          <w:szCs w:val="22"/>
        </w:rPr>
        <w:t xml:space="preserve"> </w:t>
      </w:r>
      <w:sdt>
        <w:sdtPr>
          <w:rPr>
            <w:rFonts w:ascii="Trebuchet MS" w:eastAsia="Trebuchet MS" w:hAnsi="Trebuchet MS" w:cs="Trebuchet MS"/>
            <w:sz w:val="22"/>
            <w:szCs w:val="22"/>
          </w:rPr>
          <w:tag w:val="goog_rdk_35"/>
          <w:id w:val="140857286"/>
        </w:sdtPr>
        <w:sdtEndPr/>
        <w:sdtContent>
          <w:r w:rsidRPr="0006454E">
            <w:rPr>
              <w:rFonts w:ascii="Trebuchet MS" w:eastAsia="Trebuchet MS" w:hAnsi="Trebuchet MS" w:cs="Trebuchet MS"/>
              <w:sz w:val="22"/>
              <w:szCs w:val="22"/>
            </w:rPr>
            <w:t>Drepturile și obligațiile MCID și</w:t>
          </w:r>
        </w:sdtContent>
      </w:sdt>
      <w:r w:rsidRPr="0006454E">
        <w:rPr>
          <w:rFonts w:ascii="Trebuchet MS" w:eastAsia="Trebuchet MS" w:hAnsi="Trebuchet MS" w:cs="Trebuchet MS"/>
          <w:sz w:val="22"/>
          <w:szCs w:val="22"/>
        </w:rPr>
        <w:t xml:space="preserve"> ale ADR, prin OIPSI, sunt prevăzute în sau derivă din legislaţia naţională sau europeană incidentă, în vigoare, fără a se limita la acestea, după cum urmează:</w:t>
      </w:r>
    </w:p>
    <w:p w14:paraId="195C020E" w14:textId="77777777" w:rsidR="002736C8" w:rsidRPr="0006454E" w:rsidRDefault="00AA67EE">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36"/>
          <w:id w:val="-1487464162"/>
        </w:sdtPr>
        <w:sdtEndPr/>
        <w:sdtContent>
          <w:r w:rsidR="00FC418F" w:rsidRPr="0006454E">
            <w:rPr>
              <w:rFonts w:ascii="Trebuchet MS" w:eastAsia="Trebuchet MS" w:hAnsi="Trebuchet MS" w:cs="Trebuchet MS"/>
              <w:sz w:val="22"/>
              <w:szCs w:val="22"/>
            </w:rPr>
            <w:t>MCID și ADR prin OIPSI, a</w:t>
          </w:r>
        </w:sdtContent>
      </w:sdt>
      <w:r w:rsidR="00FC418F" w:rsidRPr="0006454E">
        <w:rPr>
          <w:rFonts w:ascii="Trebuchet MS" w:eastAsia="Trebuchet MS" w:hAnsi="Trebuchet MS" w:cs="Trebuchet MS"/>
          <w:sz w:val="22"/>
          <w:szCs w:val="22"/>
        </w:rPr>
        <w:t>u dreptul să solicite Beneficiarilor rapoarte de progres, precum și documente privind realizarea investițiilor de la art. 1, în termenele și formatul specificat de acesta sau de MIPE;</w:t>
      </w:r>
    </w:p>
    <w:p w14:paraId="79C78104" w14:textId="77777777" w:rsidR="002736C8" w:rsidRPr="0006454E" w:rsidRDefault="00AA67EE">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37"/>
          <w:id w:val="-489180985"/>
        </w:sdtPr>
        <w:sdtEndPr/>
        <w:sdtContent>
          <w:r w:rsidR="00FC418F" w:rsidRPr="0006454E">
            <w:rPr>
              <w:rFonts w:ascii="Trebuchet MS" w:eastAsia="Trebuchet MS" w:hAnsi="Trebuchet MS" w:cs="Trebuchet MS"/>
              <w:sz w:val="22"/>
              <w:szCs w:val="22"/>
            </w:rPr>
            <w:t>MCID și ADR prin OIPSI, a</w:t>
          </w:r>
        </w:sdtContent>
      </w:sdt>
      <w:r w:rsidR="00FC418F" w:rsidRPr="0006454E">
        <w:rPr>
          <w:rFonts w:ascii="Trebuchet MS" w:eastAsia="Trebuchet MS" w:hAnsi="Trebuchet MS" w:cs="Trebuchet MS"/>
          <w:sz w:val="22"/>
          <w:szCs w:val="22"/>
        </w:rPr>
        <w:t xml:space="preserve">u obligația de a informa, în cel mai scurt timp, Beneficiarii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w:t>
      </w:r>
      <w:r w:rsidR="00FC418F" w:rsidRPr="0006454E">
        <w:rPr>
          <w:rFonts w:ascii="Trebuchet MS" w:eastAsia="Trebuchet MS" w:hAnsi="Trebuchet MS" w:cs="Trebuchet MS"/>
          <w:sz w:val="22"/>
          <w:szCs w:val="22"/>
        </w:rPr>
        <w:br/>
        <w:t>art. 1;</w:t>
      </w:r>
    </w:p>
    <w:p w14:paraId="75AD5D8D" w14:textId="77777777" w:rsidR="002736C8" w:rsidRPr="0006454E" w:rsidRDefault="00AA67EE">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38"/>
          <w:id w:val="867484853"/>
        </w:sdtPr>
        <w:sdtEndPr/>
        <w:sdtContent>
          <w:r w:rsidR="00FC418F" w:rsidRPr="0006454E">
            <w:rPr>
              <w:rFonts w:ascii="Trebuchet MS" w:eastAsia="Trebuchet MS" w:hAnsi="Trebuchet MS" w:cs="Trebuchet MS"/>
              <w:sz w:val="22"/>
              <w:szCs w:val="22"/>
            </w:rPr>
            <w:t>MCID și</w:t>
          </w:r>
        </w:sdtContent>
      </w:sdt>
      <w:r w:rsidR="00FC418F" w:rsidRPr="0006454E">
        <w:rPr>
          <w:rFonts w:ascii="Trebuchet MS" w:eastAsia="Trebuchet MS" w:hAnsi="Trebuchet MS" w:cs="Trebuchet MS"/>
          <w:sz w:val="22"/>
          <w:szCs w:val="22"/>
        </w:rPr>
        <w:t xml:space="preserve"> ADR, prin OIPSI, au obligația de a acorda asistență Beneficiarilor prin furnizarea informațiilor sau clarificărilor necesare pentru implementarea măsurilor/investițiilor de la art. 1;</w:t>
      </w:r>
    </w:p>
    <w:p w14:paraId="16EAE808" w14:textId="77777777" w:rsidR="002736C8" w:rsidRPr="0006454E" w:rsidRDefault="00AA67EE">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39"/>
          <w:id w:val="-1467806285"/>
        </w:sdtPr>
        <w:sdtEndPr/>
        <w:sdtContent>
          <w:r w:rsidR="00FC418F" w:rsidRPr="0006454E">
            <w:rPr>
              <w:rFonts w:ascii="Trebuchet MS" w:eastAsia="Trebuchet MS" w:hAnsi="Trebuchet MS" w:cs="Trebuchet MS"/>
              <w:sz w:val="22"/>
              <w:szCs w:val="22"/>
            </w:rPr>
            <w:t>MCID și</w:t>
          </w:r>
        </w:sdtContent>
      </w:sdt>
      <w:r w:rsidR="00FC418F" w:rsidRPr="0006454E">
        <w:rPr>
          <w:rFonts w:ascii="Trebuchet MS" w:eastAsia="Trebuchet MS" w:hAnsi="Trebuchet MS" w:cs="Trebuchet MS"/>
          <w:sz w:val="22"/>
          <w:szCs w:val="22"/>
        </w:rPr>
        <w:t xml:space="preserve"> ADR, prin OIPSI, au dreptul 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14:paraId="4CD42D7B" w14:textId="77777777" w:rsidR="002736C8" w:rsidRPr="0006454E" w:rsidRDefault="00FC418F">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MCID are obligația de a verifica legalitatea și regularitatea cheltuielilor, bazându-se pe sistemul de control financiar preventiv propriu, sistem instituit la nivel național prin </w:t>
      </w:r>
      <w:r w:rsidRPr="0006454E">
        <w:rPr>
          <w:rFonts w:ascii="Trebuchet MS" w:eastAsia="Trebuchet MS" w:hAnsi="Trebuchet MS" w:cs="Trebuchet MS"/>
          <w:sz w:val="22"/>
          <w:szCs w:val="22"/>
        </w:rPr>
        <w:br/>
        <w:t>Legea nr. 500/2002 privind finanțele publice, cu modificările și completările ulterioare.</w:t>
      </w:r>
    </w:p>
    <w:p w14:paraId="02E1B8D4" w14:textId="77777777" w:rsidR="002736C8" w:rsidRPr="0006454E" w:rsidRDefault="00AA67EE">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40"/>
          <w:id w:val="-365836898"/>
        </w:sdtPr>
        <w:sdtEndPr/>
        <w:sdtContent>
          <w:r w:rsidR="00FC418F" w:rsidRPr="0006454E">
            <w:rPr>
              <w:rFonts w:ascii="Trebuchet MS" w:eastAsia="Trebuchet MS" w:hAnsi="Trebuchet MS" w:cs="Trebuchet MS"/>
              <w:sz w:val="22"/>
              <w:szCs w:val="22"/>
            </w:rPr>
            <w:t>MCID și ADR, prin OIPSI, a</w:t>
          </w:r>
        </w:sdtContent>
      </w:sdt>
      <w:r w:rsidR="00FC418F" w:rsidRPr="0006454E">
        <w:rPr>
          <w:rFonts w:ascii="Trebuchet MS" w:eastAsia="Trebuchet MS" w:hAnsi="Trebuchet MS" w:cs="Trebuchet MS"/>
          <w:sz w:val="22"/>
          <w:szCs w:val="22"/>
        </w:rPr>
        <w:t xml:space="preserve">u obligația să ia măsuri adecvate pentru prevenirea, depistarea, constatarea  și corectarea fraudei, a corupției și a conflictelor de interese, astfel cum sunt definite la art. 61 alin. (2) și (3) din Regulamentul financiar 2018/1046 al Parlamentului European și al </w:t>
      </w:r>
      <w:r w:rsidR="00FC418F" w:rsidRPr="0006454E">
        <w:rPr>
          <w:rFonts w:ascii="Trebuchet MS" w:eastAsia="Trebuchet MS" w:hAnsi="Trebuchet MS" w:cs="Trebuchet MS"/>
          <w:sz w:val="22"/>
          <w:szCs w:val="22"/>
        </w:rPr>
        <w:lastRenderedPageBreak/>
        <w:t>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14:paraId="287C5B22" w14:textId="77777777" w:rsidR="002736C8" w:rsidRPr="0006454E" w:rsidRDefault="00AA67EE">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41"/>
          <w:id w:val="-1696221646"/>
        </w:sdtPr>
        <w:sdtEndPr/>
        <w:sdtContent>
          <w:r w:rsidR="00FC418F" w:rsidRPr="0006454E">
            <w:rPr>
              <w:rFonts w:ascii="Trebuchet MS" w:eastAsia="Trebuchet MS" w:hAnsi="Trebuchet MS" w:cs="Trebuchet MS"/>
              <w:sz w:val="22"/>
              <w:szCs w:val="22"/>
            </w:rPr>
            <w:t>MCID și</w:t>
          </w:r>
        </w:sdtContent>
      </w:sdt>
      <w:r w:rsidR="00FC418F" w:rsidRPr="0006454E">
        <w:rPr>
          <w:rFonts w:ascii="Trebuchet MS" w:eastAsia="Trebuchet MS" w:hAnsi="Trebuchet MS" w:cs="Trebuchet MS"/>
          <w:sz w:val="22"/>
          <w:szCs w:val="22"/>
        </w:rPr>
        <w:t xml:space="preserve"> ADR, prin OIPSI, au obligația de a desfășura activitatea de constatare a neregulilor și activitatea de constatare a dublei finanțări, respectiv, activitatea de stabilire a creanţelor bugetare, în relația cu Beneficiarii.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14:paraId="45C0F115" w14:textId="5717068A" w:rsidR="002736C8" w:rsidRPr="0006454E" w:rsidRDefault="00FC418F">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MCID are obligația cuprinderii în buget a sumelor necesare pentru plata cheltuielilor solicitate de </w:t>
      </w:r>
      <w:r w:rsidR="00880491" w:rsidRPr="0006454E">
        <w:rPr>
          <w:rFonts w:ascii="Trebuchet MS" w:eastAsia="Trebuchet MS" w:hAnsi="Trebuchet MS" w:cs="Trebuchet MS"/>
          <w:sz w:val="22"/>
          <w:szCs w:val="22"/>
        </w:rPr>
        <w:t>beneficiar</w:t>
      </w:r>
      <w:r w:rsidRPr="0006454E">
        <w:rPr>
          <w:rFonts w:ascii="Trebuchet MS" w:eastAsia="Trebuchet MS" w:hAnsi="Trebuchet MS" w:cs="Trebuchet MS"/>
          <w:sz w:val="22"/>
          <w:szCs w:val="22"/>
        </w:rPr>
        <w:t xml:space="preserve"> prin cereri de transfer, pentru care a fost formulată o sesizare de neregulă gravă.  Aceste sume se pot achita până la punerea în mișcare a acțiunii penale. În cazul în care procurorul dispune trimiterea în judecată și sesizează instanța, până la rămânerea definitivă a hotărârii instanței de judecată, coordonatorul de reformă are obligația de a suspenda plata tuturor sumelor solicitate de beneficiar aferente contractului economic pentru care a fost formulată sesizarea. Aceste prevederi nu aduc atingere dreptului coordonatorului de reformă de a lua măsuri privind suspendarea plăților către beneficiari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14:paraId="15ED9949" w14:textId="77777777" w:rsidR="002736C8" w:rsidRPr="0006454E" w:rsidRDefault="00FC418F">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cazul identificării unei situații de dublă finanțare, ADR, prin OIPSI, demarează procesul de constatare și emite un proces verbal de constatare a neregulilor și de stabilire a creanțelor bugetare, în baza căruia creanța poate fi recuperată, notificând MCID și coordonatorul național cu privire la demersurile realizate;</w:t>
      </w:r>
    </w:p>
    <w:p w14:paraId="571E3326" w14:textId="77777777" w:rsidR="002736C8" w:rsidRPr="0006454E" w:rsidRDefault="00FC418F">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MCID are obligația de a recupera de la beneficiar sumele aferente investițiilor ai căror indicatori nu au fost îndepliniți, cu aplicarea prevederilor contractului de finanțare și în conformitate cu dispozițiile legale incidente;</w:t>
      </w:r>
    </w:p>
    <w:p w14:paraId="3C9D2A66" w14:textId="77777777" w:rsidR="002736C8" w:rsidRPr="0006454E" w:rsidRDefault="00FC418F">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MCID are obligația de a recupera creanţele rezultate în urma constatării unui conflict de interese/ 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74704C9D" w14:textId="77777777" w:rsidR="002736C8" w:rsidRPr="0006454E" w:rsidRDefault="00FC418F">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MCID </w:t>
      </w:r>
      <w:sdt>
        <w:sdtPr>
          <w:rPr>
            <w:rFonts w:ascii="Trebuchet MS" w:hAnsi="Trebuchet MS"/>
          </w:rPr>
          <w:tag w:val="goog_rdk_42"/>
          <w:id w:val="312378377"/>
        </w:sdtPr>
        <w:sdtEndPr/>
        <w:sdtContent>
          <w:r w:rsidRPr="0006454E">
            <w:rPr>
              <w:rFonts w:ascii="Trebuchet MS" w:eastAsia="Arial" w:hAnsi="Trebuchet MS" w:cs="Arial"/>
              <w:sz w:val="22"/>
              <w:szCs w:val="22"/>
            </w:rPr>
            <w:t xml:space="preserve">și </w:t>
          </w:r>
        </w:sdtContent>
      </w:sdt>
      <w:r w:rsidRPr="0006454E">
        <w:rPr>
          <w:rFonts w:ascii="Trebuchet MS" w:eastAsia="Trebuchet MS" w:hAnsi="Trebuchet MS" w:cs="Trebuchet MS"/>
          <w:sz w:val="22"/>
          <w:szCs w:val="22"/>
        </w:rPr>
        <w:t xml:space="preserve"> ADR, prin OIPSI, au obligația de a emite pe numele Beneficiarului o decizie de reziliere a contractului de finanţare conform prevederilor acestuia și de a individualiza sumele de restituit exprimate în moneda naţională. În acest sens, decizia de reziliere reprezintă titlu de creanță; </w:t>
      </w:r>
    </w:p>
    <w:p w14:paraId="133820C5" w14:textId="77777777" w:rsidR="002736C8" w:rsidRPr="0006454E" w:rsidRDefault="00AA67EE" w:rsidP="003D3CAA">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43"/>
          <w:id w:val="-1662996644"/>
        </w:sdtPr>
        <w:sdtEndPr/>
        <w:sdtContent>
          <w:r w:rsidR="00FC418F" w:rsidRPr="0006454E">
            <w:rPr>
              <w:rFonts w:ascii="Trebuchet MS" w:eastAsia="Trebuchet MS" w:hAnsi="Trebuchet MS" w:cs="Trebuchet MS"/>
              <w:sz w:val="22"/>
              <w:szCs w:val="22"/>
            </w:rPr>
            <w:t>MCID și</w:t>
          </w:r>
        </w:sdtContent>
      </w:sdt>
      <w:r w:rsidR="00FC418F" w:rsidRPr="0006454E">
        <w:rPr>
          <w:rFonts w:ascii="Trebuchet MS" w:eastAsia="Trebuchet MS" w:hAnsi="Trebuchet MS" w:cs="Trebuchet MS"/>
          <w:sz w:val="22"/>
          <w:szCs w:val="22"/>
        </w:rPr>
        <w:t xml:space="preserve"> ADR, prin OIPSI, au</w:t>
      </w:r>
      <w:sdt>
        <w:sdtPr>
          <w:rPr>
            <w:rFonts w:ascii="Trebuchet MS" w:eastAsia="Trebuchet MS" w:hAnsi="Trebuchet MS" w:cs="Trebuchet MS"/>
            <w:sz w:val="22"/>
            <w:szCs w:val="22"/>
          </w:rPr>
          <w:tag w:val="goog_rdk_44"/>
          <w:id w:val="-866214756"/>
        </w:sdtPr>
        <w:sdtEndPr/>
        <w:sdtContent>
          <w:r w:rsidR="00FC418F" w:rsidRPr="0006454E">
            <w:rPr>
              <w:rFonts w:ascii="Trebuchet MS" w:eastAsia="Trebuchet MS" w:hAnsi="Trebuchet MS" w:cs="Trebuchet MS"/>
              <w:sz w:val="22"/>
              <w:szCs w:val="22"/>
            </w:rPr>
            <w:t xml:space="preserve"> obligația de a verifica îndeplinirea condițiilor pentru efectuarea transferurilor, respectiv de a verifica ex-post procedurile de achiziție realizate de beneficiar, conform acordurilor-cadru</w:t>
          </w:r>
        </w:sdtContent>
      </w:sdt>
      <w:r w:rsidR="00FC418F" w:rsidRPr="0006454E">
        <w:rPr>
          <w:rFonts w:ascii="Trebuchet MS" w:eastAsia="Trebuchet MS" w:hAnsi="Trebuchet MS" w:cs="Trebuchet MS"/>
          <w:sz w:val="22"/>
          <w:szCs w:val="22"/>
        </w:rPr>
        <w:t>, de a autoriza cererile de transfer/solicitările de fonduri și de a efectua plățile către beneficiari,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6B4DD13F" w14:textId="77777777" w:rsidR="002736C8" w:rsidRPr="0006454E" w:rsidRDefault="00AA67EE">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45"/>
          <w:id w:val="1655264603"/>
        </w:sdtPr>
        <w:sdtEndPr/>
        <w:sdtContent>
          <w:r w:rsidR="00FC418F" w:rsidRPr="0006454E">
            <w:rPr>
              <w:rFonts w:ascii="Trebuchet MS" w:eastAsia="Trebuchet MS" w:hAnsi="Trebuchet MS" w:cs="Trebuchet MS"/>
              <w:sz w:val="22"/>
              <w:szCs w:val="22"/>
            </w:rPr>
            <w:t>MCID și ADR, prin OIPSI, a</w:t>
          </w:r>
        </w:sdtContent>
      </w:sdt>
      <w:r w:rsidR="00FC418F" w:rsidRPr="0006454E">
        <w:rPr>
          <w:rFonts w:ascii="Trebuchet MS" w:eastAsia="Trebuchet MS" w:hAnsi="Trebuchet MS" w:cs="Trebuchet MS"/>
          <w:sz w:val="22"/>
          <w:szCs w:val="22"/>
        </w:rPr>
        <w:t>u</w:t>
      </w:r>
      <w:sdt>
        <w:sdtPr>
          <w:rPr>
            <w:rFonts w:ascii="Trebuchet MS" w:eastAsia="Trebuchet MS" w:hAnsi="Trebuchet MS" w:cs="Trebuchet MS"/>
            <w:sz w:val="22"/>
            <w:szCs w:val="22"/>
          </w:rPr>
          <w:tag w:val="goog_rdk_46"/>
          <w:id w:val="-732386554"/>
        </w:sdtPr>
        <w:sdtEndPr/>
        <w:sdtContent>
          <w:r w:rsidR="00FC418F" w:rsidRPr="0006454E">
            <w:rPr>
              <w:rFonts w:ascii="Trebuchet MS" w:eastAsia="Trebuchet MS" w:hAnsi="Trebuchet MS" w:cs="Trebuchet MS"/>
              <w:sz w:val="22"/>
              <w:szCs w:val="22"/>
            </w:rPr>
            <w:t xml:space="preserve"> obligația de a monitoriza îndeplinirea planului de acțiune și a </w:t>
          </w:r>
        </w:sdtContent>
      </w:sdt>
      <w:r w:rsidR="00FC418F" w:rsidRPr="0006454E">
        <w:rPr>
          <w:rFonts w:ascii="Trebuchet MS" w:eastAsia="Trebuchet MS" w:hAnsi="Trebuchet MS" w:cs="Trebuchet MS"/>
          <w:sz w:val="22"/>
          <w:szCs w:val="22"/>
        </w:rPr>
        <w:t>indicatorilor de progres ce se regăsesc în Anexele la prezentul Contract de finanțare și care fac parte integrantă din acesta, pe baza datelor furnizate de beneficiari, analizând rapoartele de progres, fără însă a se limita la acestea;</w:t>
      </w:r>
    </w:p>
    <w:p w14:paraId="23615A1F" w14:textId="77777777" w:rsidR="002736C8" w:rsidRPr="0006454E" w:rsidRDefault="00FC418F">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lastRenderedPageBreak/>
        <w:t>MCID și ADR, prin OIPSI, pot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europene, precum şi a altor prevederi legale în domeniul implementării proiectelor finanţate din fonduri europene aferente Mecanismului de Redresare și Reziliență</w:t>
      </w:r>
      <w:r w:rsidRPr="0006454E">
        <w:rPr>
          <w:rFonts w:ascii="Trebuchet MS" w:eastAsia="Trebuchet MS" w:hAnsi="Trebuchet MS" w:cs="Trebuchet MS"/>
          <w:color w:val="000000"/>
          <w:sz w:val="22"/>
          <w:szCs w:val="22"/>
        </w:rPr>
        <w:t>;</w:t>
      </w:r>
    </w:p>
    <w:p w14:paraId="68CB1107" w14:textId="77777777" w:rsidR="002736C8" w:rsidRPr="0006454E" w:rsidRDefault="00AA67EE" w:rsidP="003D3CAA">
      <w:pPr>
        <w:widowControl w:val="0"/>
        <w:numPr>
          <w:ilvl w:val="0"/>
          <w:numId w:val="9"/>
        </w:numPr>
        <w:tabs>
          <w:tab w:val="left" w:pos="180"/>
          <w:tab w:val="left" w:pos="426"/>
        </w:tabs>
        <w:spacing w:line="252" w:lineRule="auto"/>
        <w:ind w:left="0" w:hanging="2"/>
        <w:jc w:val="both"/>
        <w:rPr>
          <w:rFonts w:ascii="Trebuchet MS" w:eastAsia="Trebuchet MS" w:hAnsi="Trebuchet MS" w:cs="Trebuchet MS"/>
          <w:sz w:val="22"/>
          <w:szCs w:val="22"/>
        </w:rPr>
      </w:pPr>
      <w:sdt>
        <w:sdtPr>
          <w:rPr>
            <w:rFonts w:ascii="Trebuchet MS" w:hAnsi="Trebuchet MS"/>
          </w:rPr>
          <w:tag w:val="goog_rdk_47"/>
          <w:id w:val="1932081524"/>
        </w:sdtPr>
        <w:sdtEndPr/>
        <w:sdtContent>
          <w:r w:rsidR="00FC418F" w:rsidRPr="0006454E">
            <w:rPr>
              <w:rFonts w:ascii="Trebuchet MS" w:eastAsia="Arial" w:hAnsi="Trebuchet MS" w:cs="Arial"/>
              <w:sz w:val="22"/>
              <w:szCs w:val="22"/>
            </w:rPr>
            <w:t>MCID și</w:t>
          </w:r>
        </w:sdtContent>
      </w:sdt>
      <w:r w:rsidR="00FC418F" w:rsidRPr="0006454E">
        <w:rPr>
          <w:rFonts w:ascii="Trebuchet MS" w:eastAsia="Trebuchet MS" w:hAnsi="Trebuchet MS" w:cs="Trebuchet MS"/>
          <w:sz w:val="22"/>
          <w:szCs w:val="22"/>
        </w:rPr>
        <w:t xml:space="preserve"> ADR, prin OIPSI, au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51593B78" w14:textId="769862BD" w:rsidR="002736C8" w:rsidRPr="0006454E" w:rsidRDefault="00AA67EE" w:rsidP="003D3CAA">
      <w:pPr>
        <w:widowControl w:val="0"/>
        <w:numPr>
          <w:ilvl w:val="0"/>
          <w:numId w:val="9"/>
        </w:numPr>
        <w:tabs>
          <w:tab w:val="left" w:pos="180"/>
          <w:tab w:val="left" w:pos="426"/>
        </w:tabs>
        <w:spacing w:line="252" w:lineRule="auto"/>
        <w:ind w:left="0" w:hanging="2"/>
        <w:jc w:val="both"/>
        <w:rPr>
          <w:rFonts w:ascii="Trebuchet MS" w:eastAsia="Trebuchet MS" w:hAnsi="Trebuchet MS" w:cs="Trebuchet MS"/>
          <w:color w:val="FF0000"/>
          <w:sz w:val="22"/>
          <w:szCs w:val="22"/>
        </w:rPr>
      </w:pPr>
      <w:sdt>
        <w:sdtPr>
          <w:rPr>
            <w:rFonts w:ascii="Trebuchet MS" w:eastAsia="Trebuchet MS" w:hAnsi="Trebuchet MS" w:cs="Trebuchet MS"/>
            <w:sz w:val="22"/>
            <w:szCs w:val="22"/>
          </w:rPr>
          <w:tag w:val="goog_rdk_48"/>
          <w:id w:val="1815518246"/>
        </w:sdtPr>
        <w:sdtEndPr/>
        <w:sdtContent>
          <w:r w:rsidR="00FC418F" w:rsidRPr="0006454E">
            <w:rPr>
              <w:rFonts w:ascii="Trebuchet MS" w:eastAsia="Trebuchet MS" w:hAnsi="Trebuchet MS" w:cs="Trebuchet MS"/>
              <w:sz w:val="22"/>
              <w:szCs w:val="22"/>
            </w:rPr>
            <w:t>MCID și ADR, prin OIPSI,</w:t>
          </w:r>
          <w:r w:rsidR="0006454E">
            <w:rPr>
              <w:rFonts w:ascii="Trebuchet MS" w:eastAsia="Trebuchet MS" w:hAnsi="Trebuchet MS" w:cs="Trebuchet MS"/>
              <w:sz w:val="22"/>
              <w:szCs w:val="22"/>
            </w:rPr>
            <w:t xml:space="preserve"> </w:t>
          </w:r>
        </w:sdtContent>
      </w:sdt>
      <w:r w:rsidR="00FC418F" w:rsidRPr="0006454E">
        <w:rPr>
          <w:rFonts w:ascii="Trebuchet MS" w:eastAsia="Trebuchet MS" w:hAnsi="Trebuchet MS" w:cs="Trebuchet MS"/>
          <w:sz w:val="22"/>
          <w:szCs w:val="22"/>
        </w:rPr>
        <w:t>au obligația de a monitoriza Beneficiarii cu privire la îndeplinirea măsurilor legate de vizibilitatea  fondurilor din partea Uniunii Europene, astfel cum sunt stabilite prin Manualul de identitate vizuală a PNRR elaborat de către MIPE.</w:t>
      </w:r>
    </w:p>
    <w:p w14:paraId="674B4315" w14:textId="77777777" w:rsidR="002736C8" w:rsidRPr="0006454E" w:rsidRDefault="002736C8">
      <w:pPr>
        <w:tabs>
          <w:tab w:val="left" w:pos="720"/>
        </w:tabs>
        <w:ind w:left="0" w:right="-4" w:hanging="2"/>
        <w:jc w:val="both"/>
        <w:rPr>
          <w:rFonts w:ascii="Trebuchet MS" w:eastAsia="Trebuchet MS" w:hAnsi="Trebuchet MS" w:cs="Trebuchet MS"/>
          <w:color w:val="FF0000"/>
          <w:sz w:val="22"/>
          <w:szCs w:val="22"/>
        </w:rPr>
      </w:pPr>
    </w:p>
    <w:p w14:paraId="4D596A53" w14:textId="77777777" w:rsidR="002736C8" w:rsidRPr="0006454E" w:rsidRDefault="00FC418F">
      <w:pPr>
        <w:tabs>
          <w:tab w:val="left" w:pos="0"/>
        </w:tabs>
        <w:spacing w:line="252" w:lineRule="auto"/>
        <w:ind w:left="0" w:hanging="2"/>
        <w:jc w:val="both"/>
        <w:rPr>
          <w:rFonts w:ascii="Trebuchet MS" w:eastAsia="Trebuchet MS" w:hAnsi="Trebuchet MS" w:cs="Trebuchet MS"/>
          <w:color w:val="FF0000"/>
          <w:sz w:val="22"/>
          <w:szCs w:val="22"/>
        </w:rPr>
      </w:pPr>
      <w:r w:rsidRPr="0006454E">
        <w:rPr>
          <w:rFonts w:ascii="Trebuchet MS" w:eastAsia="Trebuchet MS" w:hAnsi="Trebuchet MS" w:cs="Trebuchet MS"/>
          <w:b/>
          <w:sz w:val="22"/>
          <w:szCs w:val="22"/>
        </w:rPr>
        <w:t>Art. 6. - Drepturile și obligațiile beneficiarilor sunt prevăzute în sau derivă din legislația națională europeană incidentă, în vigoare, fără a se limita la acestea, după cum urmează</w:t>
      </w:r>
      <w:r w:rsidRPr="0006454E">
        <w:rPr>
          <w:rFonts w:ascii="Trebuchet MS" w:eastAsia="Trebuchet MS" w:hAnsi="Trebuchet MS" w:cs="Trebuchet MS"/>
          <w:sz w:val="22"/>
          <w:szCs w:val="22"/>
        </w:rPr>
        <w:t>:</w:t>
      </w:r>
    </w:p>
    <w:p w14:paraId="7A50C8FE" w14:textId="77777777" w:rsidR="002736C8" w:rsidRPr="0006454E" w:rsidRDefault="00FC418F">
      <w:pPr>
        <w:widowControl w:val="0"/>
        <w:numPr>
          <w:ilvl w:val="0"/>
          <w:numId w:val="13"/>
        </w:numPr>
        <w:tabs>
          <w:tab w:val="left" w:pos="142"/>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au obligația să utilizeze eficient, eficace și transparent fondurile prevăzute în cadrul prezentului Contract de finanțare. Beneficiarii declară și se angajează, irevocabil și necondiționat, să utilizeze finanțarea exclusiv cu respectarea termenilor și condițiilor Contractului de finanțare. Beneficiarii au obligația să furnizeze MCID și ADR, prin OIPSI,</w:t>
      </w:r>
      <w:r w:rsidRPr="0006454E">
        <w:rPr>
          <w:rFonts w:ascii="Trebuchet MS" w:eastAsia="Trebuchet MS" w:hAnsi="Trebuchet MS" w:cs="Trebuchet MS"/>
          <w:b/>
          <w:sz w:val="22"/>
          <w:szCs w:val="22"/>
        </w:rPr>
        <w:t xml:space="preserve"> </w:t>
      </w:r>
      <w:sdt>
        <w:sdtPr>
          <w:rPr>
            <w:rFonts w:ascii="Trebuchet MS" w:hAnsi="Trebuchet MS"/>
          </w:rPr>
          <w:tag w:val="goog_rdk_49"/>
          <w:id w:val="-1037655765"/>
        </w:sdtPr>
        <w:sdtEndPr/>
        <w:sdtContent>
          <w:r w:rsidRPr="0006454E">
            <w:rPr>
              <w:rFonts w:ascii="Trebuchet MS" w:eastAsia="Arial" w:hAnsi="Trebuchet MS" w:cs="Arial"/>
              <w:sz w:val="22"/>
              <w:szCs w:val="22"/>
            </w:rPr>
            <w:t>documente, date și</w:t>
          </w:r>
        </w:sdtContent>
      </w:sdt>
      <w:r w:rsidRPr="0006454E">
        <w:rPr>
          <w:rFonts w:ascii="Trebuchet MS" w:eastAsia="Trebuchet MS" w:hAnsi="Trebuchet MS" w:cs="Trebuchet MS"/>
          <w:b/>
          <w:sz w:val="22"/>
          <w:szCs w:val="22"/>
        </w:rPr>
        <w:t xml:space="preserve"> </w:t>
      </w:r>
      <w:r w:rsidRPr="0006454E">
        <w:rPr>
          <w:rFonts w:ascii="Trebuchet MS" w:eastAsia="Trebuchet MS" w:hAnsi="Trebuchet MS" w:cs="Trebuchet MS"/>
          <w:sz w:val="22"/>
          <w:szCs w:val="22"/>
        </w:rPr>
        <w:t xml:space="preserve">informații solicitate în legătură cu implementarea investițiilor prevăzute la art. 1, în termenul și condițiile specificate; </w:t>
      </w:r>
    </w:p>
    <w:p w14:paraId="083BA61F" w14:textId="77777777" w:rsidR="002736C8" w:rsidRPr="0006454E" w:rsidRDefault="00FC418F">
      <w:pPr>
        <w:widowControl w:val="0"/>
        <w:numPr>
          <w:ilvl w:val="0"/>
          <w:numId w:val="13"/>
        </w:numPr>
        <w:tabs>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au obligația de a respecta toate instrucțiunile emise de MCID și ADR, prin OIPSI, și de către coordonatorul național și de a utiliza formularele elaborate de aceștia în scopul implementării proiectului;</w:t>
      </w:r>
    </w:p>
    <w:p w14:paraId="7360B1D3" w14:textId="77777777" w:rsidR="002736C8" w:rsidRPr="0006454E" w:rsidRDefault="00FC418F">
      <w:pPr>
        <w:widowControl w:val="0"/>
        <w:numPr>
          <w:ilvl w:val="0"/>
          <w:numId w:val="13"/>
        </w:numPr>
        <w:tabs>
          <w:tab w:val="left" w:pos="142"/>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au obligația să asigure un management eficient al investițiilor, inclusiv prin asigurarea resurselor umane, materiale și financiare necesare realizării, în termenele asumate prin prezentul Contract de finanțare;</w:t>
      </w:r>
    </w:p>
    <w:p w14:paraId="5F92DF31" w14:textId="77777777" w:rsidR="002736C8" w:rsidRPr="0006454E" w:rsidRDefault="00FC418F">
      <w:pPr>
        <w:widowControl w:val="0"/>
        <w:numPr>
          <w:ilvl w:val="0"/>
          <w:numId w:val="13"/>
        </w:numPr>
        <w:tabs>
          <w:tab w:val="left" w:pos="284"/>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cererile de transfer, solicitările de fonduri, rapoartele de progres, precum și orice alt document oficial transmis către MCID și ADR, prin OIPSI, pentru implementarea investițiilor vor fi semnate de către reprezentantii legali ai Beneficiarilor sau de către persoanele împuternicite în acest sens de către acestia, în conformitate cu prevederile legale în vigoare;</w:t>
      </w:r>
    </w:p>
    <w:p w14:paraId="2089383D" w14:textId="77777777" w:rsidR="002736C8" w:rsidRPr="0006454E" w:rsidRDefault="00AA67EE">
      <w:pPr>
        <w:widowControl w:val="0"/>
        <w:numPr>
          <w:ilvl w:val="0"/>
          <w:numId w:val="13"/>
        </w:numPr>
        <w:tabs>
          <w:tab w:val="left" w:pos="426"/>
        </w:tabs>
        <w:spacing w:line="252" w:lineRule="auto"/>
        <w:ind w:left="0" w:hanging="2"/>
        <w:jc w:val="both"/>
        <w:rPr>
          <w:rFonts w:ascii="Trebuchet MS" w:eastAsia="Trebuchet MS" w:hAnsi="Trebuchet MS" w:cs="Trebuchet MS"/>
          <w:sz w:val="22"/>
          <w:szCs w:val="22"/>
        </w:rPr>
      </w:pPr>
      <w:sdt>
        <w:sdtPr>
          <w:rPr>
            <w:rFonts w:ascii="Trebuchet MS" w:eastAsia="Trebuchet MS" w:hAnsi="Trebuchet MS" w:cs="Trebuchet MS"/>
            <w:sz w:val="22"/>
            <w:szCs w:val="22"/>
          </w:rPr>
          <w:tag w:val="goog_rdk_50"/>
          <w:id w:val="1289860839"/>
        </w:sdtPr>
        <w:sdtEndPr/>
        <w:sdtContent>
          <w:r w:rsidR="00FC418F" w:rsidRPr="0006454E">
            <w:rPr>
              <w:rFonts w:ascii="Trebuchet MS" w:eastAsia="Trebuchet MS" w:hAnsi="Trebuchet MS" w:cs="Trebuchet MS"/>
              <w:sz w:val="22"/>
              <w:szCs w:val="22"/>
            </w:rPr>
            <w:t>beneficiarii au obligația de a întocmi și a transmite rapoartele de progres și documentele justificative aferente, în termenele și formatul specificat de MCID și ADR, prin OIPSI, și de coordonatorul național;</w:t>
          </w:r>
        </w:sdtContent>
      </w:sdt>
    </w:p>
    <w:p w14:paraId="4B3F430B" w14:textId="77777777" w:rsidR="002736C8" w:rsidRPr="0006454E" w:rsidRDefault="00FC418F">
      <w:pPr>
        <w:widowControl w:val="0"/>
        <w:numPr>
          <w:ilvl w:val="0"/>
          <w:numId w:val="13"/>
        </w:numPr>
        <w:tabs>
          <w:tab w:val="left" w:pos="284"/>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beneficiarii au obligația să realizeze diligențele necesare remedierii oricăror neconcordanțe și/sau a modificării planului de acțiune prevăzut de Anexa nr. 1, anterior constatării de către MCID și ADR, prin OIPSI, a oricăror aspecte care pot afecta și/sau întârzia implementarea măsurilor/investițiilor și nerespectarea angajamentelor cuprinse în planul de acțiune, cu încadrarea în termenele asumate prin PNRR;</w:t>
      </w:r>
    </w:p>
    <w:p w14:paraId="54FBD064" w14:textId="77777777" w:rsidR="002736C8" w:rsidRPr="0006454E" w:rsidRDefault="00FC418F">
      <w:pPr>
        <w:widowControl w:val="0"/>
        <w:numPr>
          <w:ilvl w:val="0"/>
          <w:numId w:val="13"/>
        </w:numPr>
        <w:tabs>
          <w:tab w:val="left" w:pos="142"/>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beneficiarii sunt </w:t>
      </w:r>
      <w:sdt>
        <w:sdtPr>
          <w:rPr>
            <w:rFonts w:ascii="Trebuchet MS" w:hAnsi="Trebuchet MS"/>
          </w:rPr>
          <w:tag w:val="goog_rdk_51"/>
          <w:id w:val="709221655"/>
        </w:sdtPr>
        <w:sdtEndPr/>
        <w:sdtContent>
          <w:r w:rsidRPr="0006454E">
            <w:rPr>
              <w:rFonts w:ascii="Trebuchet MS" w:eastAsia="Arial" w:hAnsi="Trebuchet MS" w:cs="Arial"/>
              <w:sz w:val="22"/>
              <w:szCs w:val="22"/>
            </w:rPr>
            <w:t>obligați</w:t>
          </w:r>
        </w:sdtContent>
      </w:sdt>
      <w:r w:rsidRPr="0006454E">
        <w:rPr>
          <w:rFonts w:ascii="Trebuchet MS" w:eastAsia="Trebuchet MS" w:hAnsi="Trebuchet MS" w:cs="Trebuchet MS"/>
          <w:sz w:val="22"/>
          <w:szCs w:val="22"/>
        </w:rPr>
        <w:t xml:space="preserve"> să respecte manualul de identitate vizuală PNRR și dispozițiile Comisiei Europene în materie și să realizeze informarea, comunicarea și publicitatea cu privire la investițiile finanțate prin PNRR;</w:t>
      </w:r>
    </w:p>
    <w:p w14:paraId="5B766C89" w14:textId="77777777" w:rsidR="002736C8" w:rsidRPr="0006454E" w:rsidRDefault="00FC418F">
      <w:pPr>
        <w:widowControl w:val="0"/>
        <w:numPr>
          <w:ilvl w:val="0"/>
          <w:numId w:val="13"/>
        </w:numPr>
        <w:tabs>
          <w:tab w:val="left" w:pos="142"/>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sunt obligați să informeze MCID și ADR, prin OIPSI,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14:paraId="692EA64C" w14:textId="77777777" w:rsidR="002736C8" w:rsidRPr="0006454E" w:rsidRDefault="00FC418F">
      <w:pPr>
        <w:widowControl w:val="0"/>
        <w:numPr>
          <w:ilvl w:val="0"/>
          <w:numId w:val="13"/>
        </w:numPr>
        <w:tabs>
          <w:tab w:val="left" w:pos="142"/>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au obligația de a restitui MCID orice plată nedatorată/sume necuvenite plătite în cadrul prezentului Contract de finanțare. Recuperarea  sumelor se realizează conform prevederilor legale specifice;</w:t>
      </w:r>
    </w:p>
    <w:p w14:paraId="3DAEAC58" w14:textId="17D0BEE6" w:rsidR="002736C8" w:rsidRPr="0006454E" w:rsidRDefault="00FC418F">
      <w:pPr>
        <w:widowControl w:val="0"/>
        <w:numPr>
          <w:ilvl w:val="0"/>
          <w:numId w:val="13"/>
        </w:numPr>
        <w:tabs>
          <w:tab w:val="left" w:pos="142"/>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beneficiarii au obligația să informeze </w:t>
      </w:r>
      <w:r w:rsidR="00100D62" w:rsidRPr="0006454E">
        <w:rPr>
          <w:rFonts w:ascii="Trebuchet MS" w:eastAsia="Trebuchet MS" w:hAnsi="Trebuchet MS" w:cs="Trebuchet MS"/>
          <w:sz w:val="22"/>
          <w:szCs w:val="22"/>
        </w:rPr>
        <w:t>beneficiarul</w:t>
      </w:r>
      <w:r w:rsidRPr="0006454E">
        <w:rPr>
          <w:rFonts w:ascii="Trebuchet MS" w:eastAsia="Trebuchet MS" w:hAnsi="Trebuchet MS" w:cs="Trebuchet MS"/>
          <w:sz w:val="22"/>
          <w:szCs w:val="22"/>
        </w:rPr>
        <w:t xml:space="preserve"> MCID și ADR, prin OIPSI, în scris și fără întârziere, asupra oricăror modificări apărute în legătură cu datele lor de identificare sau ale reprezentanților lor, precum și asupra oricărei informații ce poate fi relevantă în relația cu </w:t>
      </w:r>
      <w:r w:rsidRPr="0006454E">
        <w:rPr>
          <w:rFonts w:ascii="Trebuchet MS" w:eastAsia="Trebuchet MS" w:hAnsi="Trebuchet MS" w:cs="Trebuchet MS"/>
          <w:sz w:val="22"/>
          <w:szCs w:val="22"/>
        </w:rPr>
        <w:lastRenderedPageBreak/>
        <w:t xml:space="preserve">coordonatorul de reformă </w:t>
      </w:r>
      <w:sdt>
        <w:sdtPr>
          <w:rPr>
            <w:rFonts w:ascii="Trebuchet MS" w:eastAsia="Trebuchet MS" w:hAnsi="Trebuchet MS" w:cs="Trebuchet MS"/>
            <w:sz w:val="22"/>
            <w:szCs w:val="22"/>
          </w:rPr>
          <w:tag w:val="goog_rdk_52"/>
          <w:id w:val="571243717"/>
        </w:sdtPr>
        <w:sdtEndPr/>
        <w:sdtContent>
          <w:r w:rsidRPr="0006454E">
            <w:rPr>
              <w:rFonts w:ascii="Trebuchet MS" w:eastAsia="Trebuchet MS" w:hAnsi="Trebuchet MS" w:cs="Trebuchet MS"/>
              <w:sz w:val="22"/>
              <w:szCs w:val="22"/>
            </w:rPr>
            <w:t>și investiții</w:t>
          </w:r>
        </w:sdtContent>
      </w:sdt>
      <w:r w:rsidRPr="0006454E">
        <w:rPr>
          <w:rFonts w:ascii="Trebuchet MS" w:eastAsia="Trebuchet MS" w:hAnsi="Trebuchet MS" w:cs="Trebuchet MS"/>
          <w:sz w:val="22"/>
          <w:szCs w:val="22"/>
        </w:rPr>
        <w:t>. Orice astfel de modificare/informație este opozabilă MCID și ADR, prin OIPSI,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711673AC" w14:textId="77777777" w:rsidR="002736C8" w:rsidRPr="0006454E" w:rsidRDefault="00FC418F">
      <w:pPr>
        <w:widowControl w:val="0"/>
        <w:numPr>
          <w:ilvl w:val="0"/>
          <w:numId w:val="13"/>
        </w:numPr>
        <w:tabs>
          <w:tab w:val="left" w:pos="142"/>
          <w:tab w:val="left" w:pos="426"/>
        </w:tabs>
        <w:spacing w:line="252" w:lineRule="auto"/>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sunt obligați să informeze MCID și ADR, prin OIPSI, asupra fondurilor rămase neutilizate, ca urmare a atribuirii și/sau finalizării contractelor de achiziție publică aferente investițiilor menționate la art. 1;</w:t>
      </w:r>
    </w:p>
    <w:p w14:paraId="0560872C" w14:textId="77777777" w:rsidR="002736C8" w:rsidRPr="0006454E" w:rsidRDefault="00FC418F">
      <w:pPr>
        <w:numPr>
          <w:ilvl w:val="0"/>
          <w:numId w:val="13"/>
        </w:numPr>
        <w:tabs>
          <w:tab w:val="left" w:pos="142"/>
          <w:tab w:val="left" w:pos="426"/>
          <w:tab w:val="left" w:pos="810"/>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beneficiarii au obligaţia de a permite accesul neîngrădit, inclusiv la sediile lor, autorităţilor naţionale și europene cu atribuţii de verificare, control şi audit, </w:t>
      </w:r>
      <w:sdt>
        <w:sdtPr>
          <w:rPr>
            <w:rFonts w:ascii="Trebuchet MS" w:eastAsia="Trebuchet MS" w:hAnsi="Trebuchet MS" w:cs="Trebuchet MS"/>
            <w:sz w:val="22"/>
            <w:szCs w:val="22"/>
          </w:rPr>
          <w:tag w:val="goog_rdk_53"/>
          <w:id w:val="-548070767"/>
        </w:sdtPr>
        <w:sdtEndPr/>
        <w:sdtContent>
          <w:r w:rsidRPr="0006454E">
            <w:rPr>
              <w:rFonts w:ascii="Trebuchet MS" w:eastAsia="Trebuchet MS" w:hAnsi="Trebuchet MS" w:cs="Trebuchet MS"/>
              <w:sz w:val="22"/>
              <w:szCs w:val="22"/>
            </w:rPr>
            <w:t>inclusiv coordonatorului național</w:t>
          </w:r>
        </w:sdtContent>
      </w:sdt>
      <w:r w:rsidRPr="0006454E">
        <w:rPr>
          <w:rFonts w:ascii="Trebuchet MS" w:eastAsia="Trebuchet MS" w:hAnsi="Trebuchet MS" w:cs="Trebuchet MS"/>
          <w:sz w:val="22"/>
          <w:szCs w:val="22"/>
        </w:rPr>
        <w:t xml:space="preserve">, în limitele competenţelor ce le revin, în baza notificării transmise de către aceștia, cu respectarea termenelor și condiţiilor stabilite în conformitate cu prevederile legale în vigoare şi ale prezentului contract. În acest sens, pun la dispoziţia acestora toate documentele și informațiile solicitate privind investițiile prevăzute la art. 1 şi întreprind toate măsurile necesare pentru a asigura buna desfăşurare a activităţilor de verificare derulate de autoritățile cu atribuții de verificare, control şi audit; </w:t>
      </w:r>
    </w:p>
    <w:p w14:paraId="632E55DC" w14:textId="77777777" w:rsidR="002736C8" w:rsidRPr="0006454E" w:rsidRDefault="00FC418F">
      <w:pPr>
        <w:numPr>
          <w:ilvl w:val="0"/>
          <w:numId w:val="13"/>
        </w:numPr>
        <w:tabs>
          <w:tab w:val="left" w:pos="142"/>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beneficiarii au obligația de a întreprinde toate măsurile necesare pentru a asigura buna desfășurare a activităților de verificare derulate de MIPE/ autoritățile de audit sau de control și de a elabora împreună cu coordonatorul de reformă </w:t>
      </w:r>
      <w:sdt>
        <w:sdtPr>
          <w:rPr>
            <w:rFonts w:ascii="Trebuchet MS" w:hAnsi="Trebuchet MS"/>
          </w:rPr>
          <w:tag w:val="goog_rdk_54"/>
          <w:id w:val="1818145616"/>
        </w:sdtPr>
        <w:sdtEndPr/>
        <w:sdtContent>
          <w:r w:rsidRPr="0006454E">
            <w:rPr>
              <w:rFonts w:ascii="Trebuchet MS" w:eastAsia="Arial" w:hAnsi="Trebuchet MS" w:cs="Arial"/>
              <w:sz w:val="22"/>
              <w:szCs w:val="22"/>
            </w:rPr>
            <w:t>și investiții</w:t>
          </w:r>
        </w:sdtContent>
      </w:sdt>
      <w:r w:rsidRPr="0006454E">
        <w:rPr>
          <w:rFonts w:ascii="Trebuchet MS" w:eastAsia="Trebuchet MS" w:hAnsi="Trebuchet MS" w:cs="Trebuchet MS"/>
          <w:sz w:val="22"/>
          <w:szCs w:val="22"/>
        </w:rPr>
        <w:t xml:space="preserve"> un plan de acțiune în scopul remedierii deficiențelor constatate de către coordonatorul național, pentru care s-au formulat inclusiv recomandări; </w:t>
      </w:r>
    </w:p>
    <w:p w14:paraId="03A0BF94" w14:textId="77777777" w:rsidR="002736C8" w:rsidRPr="0006454E" w:rsidRDefault="00FC418F">
      <w:pPr>
        <w:numPr>
          <w:ilvl w:val="0"/>
          <w:numId w:val="13"/>
        </w:numPr>
        <w:tabs>
          <w:tab w:val="left" w:pos="142"/>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beneficiarii au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14:paraId="48E23E66" w14:textId="77777777" w:rsidR="002736C8" w:rsidRPr="0006454E" w:rsidRDefault="00FC418F">
      <w:pPr>
        <w:numPr>
          <w:ilvl w:val="0"/>
          <w:numId w:val="13"/>
        </w:numPr>
        <w:tabs>
          <w:tab w:val="left" w:pos="284"/>
          <w:tab w:val="left" w:pos="567"/>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au obligația de 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2A809A49" w14:textId="77777777" w:rsidR="002736C8" w:rsidRPr="0006454E" w:rsidRDefault="00FC418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beneficiarii au obligația de a asigura și a menține o pistă de audit adecvată până la nivelul beneficiarilor și beneficiarilor reali, precum și securitatea datelor utilizate în exercitarea obligațiilor asumate prin prezentul Contract de finanțare;</w:t>
      </w:r>
    </w:p>
    <w:p w14:paraId="22ABA415" w14:textId="77777777" w:rsidR="002736C8" w:rsidRPr="0006454E" w:rsidRDefault="00FC418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în scopul atribuirii contractelor de achiziții publice necesare pentru implementarea investițiilor care fac obiectul prezentului Contract de finanțare, Beneficiarii au obligația de a respecta prevederile legislației naționale și comunitare aplicabile în domeniul achizițiilor publice  (inclusiv pentru achizițiile directe). Nerespectarea acestei obligații conduce la sesizarea Curții de Conturi a României de către MCID și ADR, prin OIPSI, în vederea stabilirii contravențiilor și aplicării sancțiunilor, conform legislației incidente în vigoare la data achiziției;</w:t>
      </w:r>
    </w:p>
    <w:p w14:paraId="2DC290FF" w14:textId="77777777" w:rsidR="002736C8" w:rsidRPr="0006454E" w:rsidRDefault="00FC418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beneficiarii sunt obligați să prevadă, în contractele încheiate, obligația operatorului economic de a prezenta toate documentele/informațiile solicitate de către persoanele autorizate și/sau organismele de control/audit existente la nivel european și național;</w:t>
      </w:r>
    </w:p>
    <w:p w14:paraId="1C415889" w14:textId="3622D10D" w:rsidR="002736C8" w:rsidRPr="004141DC" w:rsidRDefault="00FC418F" w:rsidP="004141DC">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 xml:space="preserve">beneficiarii sunt obligați să prevadă, în contractele încheiate, obligația operatorului economic de a ceda în favoarea </w:t>
      </w:r>
      <w:r w:rsidRPr="0006454E">
        <w:rPr>
          <w:rFonts w:ascii="Trebuchet MS" w:eastAsia="Trebuchet MS" w:hAnsi="Trebuchet MS" w:cs="Trebuchet MS"/>
          <w:sz w:val="22"/>
          <w:szCs w:val="22"/>
        </w:rPr>
        <w:t>beneficiarului</w:t>
      </w:r>
      <w:r w:rsidRPr="0006454E">
        <w:rPr>
          <w:rFonts w:ascii="Trebuchet MS" w:eastAsia="Trebuchet MS" w:hAnsi="Trebuchet MS" w:cs="Trebuchet MS"/>
          <w:color w:val="000000"/>
          <w:sz w:val="22"/>
          <w:szCs w:val="22"/>
        </w:rPr>
        <w:t xml:space="preserve"> drepturile de autor ce decurg din executarea contractelor de achiziție publică, încheiate pentru implementarea investițiilor prevăzute la art. 1, c</w:t>
      </w:r>
      <w:r w:rsidRPr="0006454E">
        <w:rPr>
          <w:rFonts w:ascii="Trebuchet MS" w:eastAsia="Trebuchet MS" w:hAnsi="Trebuchet MS" w:cs="Trebuchet MS"/>
          <w:sz w:val="22"/>
          <w:szCs w:val="22"/>
        </w:rPr>
        <w:t xml:space="preserve">u respectarea prevederilor </w:t>
      </w:r>
      <w:r w:rsidR="00D626AA">
        <w:rPr>
          <w:rFonts w:ascii="Trebuchet MS" w:eastAsia="Trebuchet MS" w:hAnsi="Trebuchet MS" w:cs="Trebuchet MS"/>
          <w:sz w:val="22"/>
          <w:szCs w:val="22"/>
        </w:rPr>
        <w:t>legale</w:t>
      </w:r>
      <w:r w:rsidRPr="004141DC">
        <w:rPr>
          <w:rFonts w:ascii="Trebuchet MS" w:hAnsi="Trebuchet MS"/>
          <w:sz w:val="16"/>
          <w:szCs w:val="16"/>
        </w:rPr>
        <w:t xml:space="preserve"> </w:t>
      </w:r>
    </w:p>
    <w:p w14:paraId="11EE47B4" w14:textId="77777777" w:rsidR="002736C8" w:rsidRPr="0006454E" w:rsidRDefault="00FC418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lastRenderedPageBreak/>
        <w:t>beneficiarii sunt obligați să țină evidență contabilă folosind conturi analitice distincte pentru măsurile/investițiile menționate la art. 1. Sistemul contabil utilizat va fi în conformitate cu  legislația națională și comunitară în vigoare. Beneficiarii au obligația să solicite reconcilierea contabilă;</w:t>
      </w:r>
    </w:p>
    <w:p w14:paraId="7D418640" w14:textId="77777777" w:rsidR="002736C8" w:rsidRPr="0006454E" w:rsidRDefault="00FC418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beneficiarii au obligația 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14:paraId="55C8387D" w14:textId="77777777" w:rsidR="002736C8" w:rsidRPr="0006454E" w:rsidRDefault="00FC418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 xml:space="preserve">beneficiarii au obligația 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 </w:t>
      </w:r>
    </w:p>
    <w:p w14:paraId="7D2BFB55" w14:textId="77777777" w:rsidR="002736C8" w:rsidRPr="0006454E" w:rsidRDefault="002736C8">
      <w:pPr>
        <w:spacing w:line="252" w:lineRule="auto"/>
        <w:ind w:left="0" w:hanging="2"/>
        <w:jc w:val="both"/>
        <w:rPr>
          <w:rFonts w:ascii="Trebuchet MS" w:eastAsia="Trebuchet MS" w:hAnsi="Trebuchet MS" w:cs="Trebuchet MS"/>
          <w:color w:val="FF0000"/>
          <w:sz w:val="22"/>
          <w:szCs w:val="22"/>
        </w:rPr>
      </w:pPr>
    </w:p>
    <w:p w14:paraId="1B55E99C"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V - Angajamente comune ale părţilor</w:t>
      </w:r>
    </w:p>
    <w:p w14:paraId="49EFD7B8" w14:textId="77777777" w:rsidR="002736C8" w:rsidRPr="0006454E" w:rsidRDefault="002736C8">
      <w:pPr>
        <w:spacing w:before="60"/>
        <w:ind w:left="0" w:hanging="2"/>
        <w:jc w:val="both"/>
        <w:rPr>
          <w:rFonts w:ascii="Trebuchet MS" w:eastAsia="Trebuchet MS" w:hAnsi="Trebuchet MS" w:cs="Trebuchet MS"/>
          <w:sz w:val="22"/>
          <w:szCs w:val="22"/>
        </w:rPr>
      </w:pPr>
    </w:p>
    <w:p w14:paraId="113383B7"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7.  </w:t>
      </w:r>
    </w:p>
    <w:p w14:paraId="0050BD1B"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(1) </w:t>
      </w:r>
      <w:r w:rsidRPr="0006454E">
        <w:rPr>
          <w:rFonts w:ascii="Trebuchet MS" w:eastAsia="Trebuchet MS" w:hAnsi="Trebuchet MS" w:cs="Trebuchet MS"/>
          <w:sz w:val="22"/>
          <w:szCs w:val="22"/>
        </w:rPr>
        <w:t>Părțile se angajează:</w:t>
      </w:r>
    </w:p>
    <w:p w14:paraId="34735C12" w14:textId="314074B1" w:rsidR="002736C8" w:rsidRPr="0006454E" w:rsidRDefault="00FC418F">
      <w:pPr>
        <w:numPr>
          <w:ilvl w:val="0"/>
          <w:numId w:val="2"/>
        </w:num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să îndeplinească în mod corespunzător obligaţiile, atribuţiile și responsabilităţile ce le revin în baza prezentului Contract de finanțare, cu respectarea principiilor transparenţei, a unui management adecvat și a bunei gestiuni financiare, în conformitate cu prevederile legislaţiei europene şi naţionale şi cu procedurile interne;</w:t>
      </w:r>
    </w:p>
    <w:p w14:paraId="489FFF46" w14:textId="77777777" w:rsidR="002736C8" w:rsidRPr="0006454E" w:rsidRDefault="00FC418F">
      <w:pPr>
        <w:numPr>
          <w:ilvl w:val="0"/>
          <w:numId w:val="2"/>
        </w:num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3D10F566" w14:textId="77777777" w:rsidR="002736C8" w:rsidRPr="0006454E" w:rsidRDefault="00FC418F">
      <w:pPr>
        <w:numPr>
          <w:ilvl w:val="0"/>
          <w:numId w:val="2"/>
        </w:numPr>
        <w:tabs>
          <w:tab w:val="left" w:pos="284"/>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14:paraId="4EA32325" w14:textId="77777777" w:rsidR="002736C8" w:rsidRPr="0006454E" w:rsidRDefault="00FC418F">
      <w:pPr>
        <w:numPr>
          <w:ilvl w:val="0"/>
          <w:numId w:val="2"/>
        </w:num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63881B28" w14:textId="77777777" w:rsidR="002736C8" w:rsidRPr="0006454E" w:rsidRDefault="00FC418F">
      <w:pPr>
        <w:numPr>
          <w:ilvl w:val="0"/>
          <w:numId w:val="23"/>
        </w:num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Părțile utilizează reguli şi proceduri care să asigure respectarea următoarelor principii:</w:t>
      </w:r>
    </w:p>
    <w:p w14:paraId="7786A9C4" w14:textId="77777777" w:rsidR="002736C8" w:rsidRPr="0006454E" w:rsidRDefault="00FC418F">
      <w:p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a) o bună gestiune financiară bazată pe aplicarea principiilor economicităţii, eficacităţii şi eficienţei;</w:t>
      </w:r>
    </w:p>
    <w:p w14:paraId="042BB50D" w14:textId="77777777" w:rsidR="002736C8" w:rsidRPr="0006454E" w:rsidRDefault="00FC418F">
      <w:p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 respectarea principiilor de liberă concurenţă şi de tratament egal şi nediscriminatoriu;</w:t>
      </w:r>
    </w:p>
    <w:p w14:paraId="1BCD561E" w14:textId="77777777" w:rsidR="002736C8" w:rsidRPr="0006454E" w:rsidRDefault="00FC418F">
      <w:p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 transparenţa - punerea la dispoziţia tuturor celor interesaţi a informaţiilor referitoare la aplicarea procedurii pentru acordarea fondurilor externe nerambursabile/rambursabile alocate României prin Mecanismul de redresare și reziliență;</w:t>
      </w:r>
    </w:p>
    <w:p w14:paraId="2F6D7EB0" w14:textId="77777777" w:rsidR="002736C8" w:rsidRPr="0006454E" w:rsidRDefault="00FC418F">
      <w:p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d) prevenirea apariției fraudei și corupției prin identificarea și analiza factorilor de risc și vulnerabilităților; </w:t>
      </w:r>
    </w:p>
    <w:p w14:paraId="16A1EBD9" w14:textId="77777777" w:rsidR="002736C8" w:rsidRPr="0006454E" w:rsidRDefault="00FC418F">
      <w:p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e) prevenirea apariţiei situaţiilor de conflict de interese în cursul întregii proceduri de selecţie a proiectelor de finanţat</w:t>
      </w:r>
      <w:r w:rsidRPr="0006454E">
        <w:rPr>
          <w:rFonts w:ascii="Trebuchet MS" w:eastAsia="Arial" w:hAnsi="Trebuchet MS" w:cs="Arial"/>
        </w:rPr>
        <w:t>, precum și ulterior acestei proceduri;</w:t>
      </w:r>
      <w:r w:rsidRPr="0006454E">
        <w:rPr>
          <w:rFonts w:ascii="Trebuchet MS" w:eastAsia="Trebuchet MS" w:hAnsi="Trebuchet MS" w:cs="Trebuchet MS"/>
          <w:sz w:val="22"/>
          <w:szCs w:val="22"/>
        </w:rPr>
        <w:t>;</w:t>
      </w:r>
    </w:p>
    <w:p w14:paraId="5CE1A95D" w14:textId="77777777" w:rsidR="002736C8" w:rsidRPr="0006454E" w:rsidRDefault="00FC418F">
      <w:pPr>
        <w:tabs>
          <w:tab w:val="left" w:pos="284"/>
          <w:tab w:val="left" w:pos="426"/>
        </w:tabs>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582B4434" w14:textId="77777777" w:rsidR="002736C8" w:rsidRPr="0006454E" w:rsidRDefault="002736C8">
      <w:pPr>
        <w:ind w:left="0" w:hanging="2"/>
        <w:jc w:val="both"/>
        <w:rPr>
          <w:rFonts w:ascii="Trebuchet MS" w:eastAsia="Trebuchet MS" w:hAnsi="Trebuchet MS" w:cs="Trebuchet MS"/>
          <w:sz w:val="22"/>
          <w:szCs w:val="22"/>
        </w:rPr>
      </w:pPr>
    </w:p>
    <w:p w14:paraId="0EE45C8E"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VI - Modificări și completări ale contractului de finanțare</w:t>
      </w:r>
    </w:p>
    <w:p w14:paraId="69BF6902" w14:textId="77777777" w:rsidR="002736C8" w:rsidRPr="0006454E" w:rsidRDefault="002736C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6F2C5F1F" w14:textId="77777777" w:rsidR="002736C8" w:rsidRPr="0006454E" w:rsidRDefault="00FC418F">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lastRenderedPageBreak/>
        <w:t xml:space="preserve">Art. 8. </w:t>
      </w:r>
    </w:p>
    <w:p w14:paraId="144A0999" w14:textId="77777777" w:rsidR="002736C8" w:rsidRPr="0006454E" w:rsidRDefault="00FC418F">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(1) Prezentul contract poate fi modificat și/sau completat prin una din următoarele modalităţi:</w:t>
      </w:r>
    </w:p>
    <w:p w14:paraId="775EE442" w14:textId="77777777" w:rsidR="002736C8" w:rsidRPr="0006454E" w:rsidRDefault="00FC418F">
      <w:pPr>
        <w:numPr>
          <w:ilvl w:val="0"/>
          <w:numId w:val="33"/>
        </w:numPr>
        <w:tabs>
          <w:tab w:val="left" w:pos="284"/>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prin efectul legii, ca urmare a intrării în vigoare a unor prevederi legale care produc efecte asupra conţinutului prezentului contract;</w:t>
      </w:r>
    </w:p>
    <w:p w14:paraId="0E67A23A" w14:textId="77777777" w:rsidR="002736C8" w:rsidRPr="0006454E" w:rsidRDefault="00FC418F">
      <w:pPr>
        <w:numPr>
          <w:ilvl w:val="0"/>
          <w:numId w:val="33"/>
        </w:numPr>
        <w:tabs>
          <w:tab w:val="left" w:pos="284"/>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prin act aditional, în baza acordului de voinţă al părţilor, realizat pe întreaga durată de valabilitate a contractului de finanțare, pentru modificarea/completarea clauzelor și/sau a Anexelor acestuia.</w:t>
      </w:r>
    </w:p>
    <w:p w14:paraId="38C7546D"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(2) Actele adiționale menționate la alin. (1) lit. b) intră în vigoare la data semnării de către reprezentantul legal/împuternicit al MCID, după ce au fost semnate în prealabil de către reprezentanții legali/împuternicit ai OIPSI și ai Beneficiarilor, cu excepția cazurilor în care prin actul adițional se confirmă modificări intervenite în legislația națională și/sau comunitară, situație în care, modificarea intră în vigoare de la data menționată în actul normativ corespunzător. </w:t>
      </w:r>
    </w:p>
    <w:p w14:paraId="51FEACC4" w14:textId="77777777" w:rsidR="002736C8" w:rsidRPr="0006454E" w:rsidRDefault="002736C8">
      <w:pPr>
        <w:ind w:left="0" w:hanging="2"/>
        <w:jc w:val="both"/>
        <w:rPr>
          <w:rFonts w:ascii="Trebuchet MS" w:eastAsia="Trebuchet MS" w:hAnsi="Trebuchet MS" w:cs="Trebuchet MS"/>
          <w:sz w:val="22"/>
          <w:szCs w:val="22"/>
        </w:rPr>
      </w:pPr>
    </w:p>
    <w:p w14:paraId="3236CCDF"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VII - Conflict de interese</w:t>
      </w:r>
    </w:p>
    <w:p w14:paraId="7B5E4F8A" w14:textId="77777777" w:rsidR="002736C8" w:rsidRPr="0006454E" w:rsidRDefault="002736C8">
      <w:pPr>
        <w:spacing w:line="228" w:lineRule="auto"/>
        <w:ind w:left="0" w:right="14" w:hanging="2"/>
        <w:jc w:val="both"/>
        <w:rPr>
          <w:rFonts w:ascii="Trebuchet MS" w:eastAsia="Trebuchet MS" w:hAnsi="Trebuchet MS" w:cs="Trebuchet MS"/>
          <w:color w:val="000000"/>
          <w:sz w:val="22"/>
          <w:szCs w:val="22"/>
        </w:rPr>
      </w:pPr>
    </w:p>
    <w:p w14:paraId="6C1E5ABD" w14:textId="77777777" w:rsidR="002736C8" w:rsidRPr="0006454E" w:rsidRDefault="00FC418F">
      <w:pPr>
        <w:ind w:left="0" w:right="21" w:hanging="2"/>
        <w:jc w:val="both"/>
        <w:rPr>
          <w:rFonts w:ascii="Trebuchet MS" w:eastAsia="Trebuchet MS" w:hAnsi="Trebuchet MS" w:cs="Trebuchet MS"/>
          <w:sz w:val="22"/>
          <w:szCs w:val="22"/>
        </w:rPr>
      </w:pPr>
      <w:r w:rsidRPr="0006454E">
        <w:rPr>
          <w:rFonts w:ascii="Trebuchet MS" w:eastAsia="Trebuchet MS" w:hAnsi="Trebuchet MS" w:cs="Trebuchet MS"/>
          <w:b/>
          <w:color w:val="000000"/>
          <w:sz w:val="22"/>
          <w:szCs w:val="22"/>
        </w:rPr>
        <w:t xml:space="preserve">Art.9. - </w:t>
      </w:r>
      <w:r w:rsidRPr="0006454E">
        <w:rPr>
          <w:rFonts w:ascii="Trebuchet MS" w:eastAsia="Trebuchet MS" w:hAnsi="Trebuchet MS" w:cs="Trebuchet MS"/>
          <w:color w:val="000000"/>
          <w:sz w:val="22"/>
          <w:szCs w:val="22"/>
        </w:rPr>
        <w:t xml:space="preserve">Părțile se obligă să ia toate măsurile pentru respectarea regulilor pentru evitarea conflictului de interese, în conformitate cu prevederile </w:t>
      </w:r>
      <w:r w:rsidRPr="0006454E">
        <w:rPr>
          <w:rFonts w:ascii="Trebuchet MS" w:eastAsia="Trebuchet MS" w:hAnsi="Trebuchet MS" w:cs="Trebuchet MS"/>
          <w:sz w:val="22"/>
          <w:szCs w:val="22"/>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14:paraId="638BFD5E" w14:textId="77777777" w:rsidR="002736C8" w:rsidRPr="0006454E" w:rsidRDefault="002736C8">
      <w:pPr>
        <w:ind w:left="0" w:right="21" w:hanging="2"/>
        <w:jc w:val="both"/>
        <w:rPr>
          <w:rFonts w:ascii="Trebuchet MS" w:eastAsia="Trebuchet MS" w:hAnsi="Trebuchet MS" w:cs="Trebuchet MS"/>
          <w:color w:val="000000"/>
          <w:sz w:val="22"/>
          <w:szCs w:val="22"/>
        </w:rPr>
      </w:pPr>
    </w:p>
    <w:p w14:paraId="0C83F0F8"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55"/>
          <w:id w:val="1599977822"/>
        </w:sdtPr>
        <w:sdtEndPr/>
        <w:sdtContent>
          <w:r w:rsidR="00FC418F" w:rsidRPr="0006454E">
            <w:rPr>
              <w:rFonts w:ascii="Trebuchet MS" w:eastAsia="Arial" w:hAnsi="Trebuchet MS" w:cs="Arial"/>
              <w:b/>
              <w:sz w:val="22"/>
              <w:szCs w:val="22"/>
            </w:rPr>
            <w:t>Capitolul VIII - Protecția intereselor financiare ale Uniunii</w:t>
          </w:r>
        </w:sdtContent>
      </w:sdt>
    </w:p>
    <w:p w14:paraId="3CC00A33" w14:textId="77777777" w:rsidR="002736C8" w:rsidRPr="0006454E" w:rsidRDefault="002736C8">
      <w:pPr>
        <w:pBdr>
          <w:top w:val="nil"/>
          <w:left w:val="nil"/>
          <w:bottom w:val="nil"/>
          <w:right w:val="nil"/>
          <w:between w:val="nil"/>
        </w:pBdr>
        <w:spacing w:after="120" w:line="240" w:lineRule="auto"/>
        <w:ind w:left="0" w:hanging="2"/>
        <w:jc w:val="both"/>
        <w:rPr>
          <w:rFonts w:ascii="Trebuchet MS" w:eastAsia="Trebuchet MS" w:hAnsi="Trebuchet MS" w:cs="Trebuchet MS"/>
          <w:color w:val="000000"/>
          <w:sz w:val="22"/>
          <w:szCs w:val="22"/>
        </w:rPr>
      </w:pPr>
    </w:p>
    <w:p w14:paraId="2E541188" w14:textId="77777777" w:rsidR="002736C8" w:rsidRPr="0006454E" w:rsidRDefault="00FC418F">
      <w:pPr>
        <w:pBdr>
          <w:top w:val="nil"/>
          <w:left w:val="nil"/>
          <w:bottom w:val="nil"/>
          <w:right w:val="nil"/>
          <w:between w:val="nil"/>
        </w:pBdr>
        <w:spacing w:after="120" w:line="240" w:lineRule="auto"/>
        <w:ind w:left="0" w:hanging="2"/>
        <w:jc w:val="both"/>
        <w:rPr>
          <w:rFonts w:ascii="Trebuchet MS" w:eastAsia="Trebuchet MS" w:hAnsi="Trebuchet MS" w:cs="Trebuchet MS"/>
          <w:b/>
          <w:color w:val="000000"/>
          <w:sz w:val="22"/>
          <w:szCs w:val="22"/>
        </w:rPr>
      </w:pPr>
      <w:r w:rsidRPr="0006454E">
        <w:rPr>
          <w:rFonts w:ascii="Trebuchet MS" w:eastAsia="Trebuchet MS" w:hAnsi="Trebuchet MS" w:cs="Trebuchet MS"/>
          <w:b/>
          <w:color w:val="000000"/>
          <w:sz w:val="22"/>
          <w:szCs w:val="22"/>
        </w:rPr>
        <w:t xml:space="preserve">Art.10. </w:t>
      </w:r>
    </w:p>
    <w:p w14:paraId="6A31616D" w14:textId="77777777" w:rsidR="002736C8" w:rsidRPr="0006454E" w:rsidRDefault="00FC418F">
      <w:pPr>
        <w:numPr>
          <w:ilvl w:val="2"/>
          <w:numId w:val="2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MCID și ADR, prin OIPSI, verifică dacă finanțarea a fost utilizată în mod corespunzător în conformitate cu toate normele aplicabile, în special în ceea ce privește prevenirea, detectarea și corectarea fraudei, a corupției și a conflictelor de interese.</w:t>
      </w:r>
    </w:p>
    <w:p w14:paraId="03737655" w14:textId="77777777" w:rsidR="002736C8" w:rsidRPr="0006454E" w:rsidRDefault="00FC418F">
      <w:pPr>
        <w:numPr>
          <w:ilvl w:val="2"/>
          <w:numId w:val="2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MCID și ADR, prin OIPSI,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7F8F4549" w14:textId="77777777" w:rsidR="002736C8" w:rsidRPr="0006454E" w:rsidRDefault="00FC418F" w:rsidP="00FD79C3">
      <w:pPr>
        <w:pStyle w:val="ListParagraph"/>
        <w:numPr>
          <w:ilvl w:val="0"/>
          <w:numId w:val="36"/>
        </w:numPr>
        <w:pBdr>
          <w:top w:val="nil"/>
          <w:left w:val="nil"/>
          <w:bottom w:val="nil"/>
          <w:right w:val="nil"/>
          <w:between w:val="nil"/>
        </w:pBdr>
        <w:tabs>
          <w:tab w:val="left" w:pos="4320"/>
          <w:tab w:val="left" w:pos="284"/>
          <w:tab w:val="left" w:pos="1701"/>
        </w:tabs>
        <w:spacing w:line="240" w:lineRule="auto"/>
        <w:ind w:leftChars="0" w:firstLineChars="0"/>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numele destinatarului final al fondurilor;</w:t>
      </w:r>
    </w:p>
    <w:p w14:paraId="074E9C50" w14:textId="77777777" w:rsidR="00FD79C3" w:rsidRPr="0006454E" w:rsidRDefault="00FC418F" w:rsidP="00FD79C3">
      <w:pPr>
        <w:pStyle w:val="ListParagraph"/>
        <w:numPr>
          <w:ilvl w:val="0"/>
          <w:numId w:val="36"/>
        </w:numPr>
        <w:pBdr>
          <w:top w:val="nil"/>
          <w:left w:val="nil"/>
          <w:bottom w:val="nil"/>
          <w:right w:val="nil"/>
          <w:between w:val="nil"/>
        </w:pBdr>
        <w:tabs>
          <w:tab w:val="left" w:pos="4320"/>
          <w:tab w:val="left" w:pos="284"/>
          <w:tab w:val="left" w:pos="1701"/>
        </w:tabs>
        <w:spacing w:line="240" w:lineRule="auto"/>
        <w:ind w:leftChars="0" w:firstLineChars="0"/>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numele contractantului și al subcontractantului, în cazul în care destinatarul final al fondurilor este o autoritate contractantă în conformitate cu dreptul Uniunii sau cu dreptul intern privind achizițiile publice;</w:t>
      </w:r>
    </w:p>
    <w:p w14:paraId="67CF34A0" w14:textId="7DAD9589" w:rsidR="002736C8" w:rsidRPr="0006454E" w:rsidRDefault="00FC418F" w:rsidP="00FD79C3">
      <w:pPr>
        <w:pStyle w:val="ListParagraph"/>
        <w:numPr>
          <w:ilvl w:val="0"/>
          <w:numId w:val="36"/>
        </w:numPr>
        <w:pBdr>
          <w:top w:val="nil"/>
          <w:left w:val="nil"/>
          <w:bottom w:val="nil"/>
          <w:right w:val="nil"/>
          <w:between w:val="nil"/>
        </w:pBdr>
        <w:tabs>
          <w:tab w:val="left" w:pos="4320"/>
          <w:tab w:val="left" w:pos="284"/>
          <w:tab w:val="left" w:pos="1701"/>
        </w:tabs>
        <w:spacing w:line="240" w:lineRule="auto"/>
        <w:ind w:leftChars="0" w:firstLineChars="0"/>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listă a tuturor măsurilor de punere în aplicare a reformelor și a proiectelor de investiții în cadrul PNRR, așa cum acestea rezultă din CID și textul Aranjamentelor Operaționale.</w:t>
      </w:r>
    </w:p>
    <w:p w14:paraId="1322D2B7" w14:textId="77777777" w:rsidR="002736C8" w:rsidRPr="0006454E" w:rsidRDefault="00FC418F">
      <w:pPr>
        <w:numPr>
          <w:ilvl w:val="2"/>
          <w:numId w:val="2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39FA823C" w14:textId="77777777" w:rsidR="002736C8" w:rsidRPr="0006454E" w:rsidRDefault="00FC418F">
      <w:pPr>
        <w:numPr>
          <w:ilvl w:val="2"/>
          <w:numId w:val="2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5A6303C6" w14:textId="77777777" w:rsidR="002736C8" w:rsidRPr="0006454E" w:rsidRDefault="00FC418F">
      <w:pPr>
        <w:numPr>
          <w:ilvl w:val="2"/>
          <w:numId w:val="2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situația în care Comisia Europeană dezangajează fondurile asociate jaloanelor și țintelor  pentru care au fost suspendate plățile/ acordul privind contribuția financiară și/sau acordul de împrumut, prevederile prezentului contract se suspendă, până la identificarea de noi surse de finanțare;</w:t>
      </w:r>
    </w:p>
    <w:p w14:paraId="2394A3D0" w14:textId="77777777" w:rsidR="002736C8" w:rsidRPr="0006454E" w:rsidRDefault="00FC418F">
      <w:pPr>
        <w:numPr>
          <w:ilvl w:val="2"/>
          <w:numId w:val="2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situația în care Comisia Europeană dezangajează fondurile asociate jaloanelor și țintelor, coordonatorul de reforme și/sau investiții suspendă parțial activitățile aferente țintelor și jaloanelor respective din cadrul  contractelor/deciziilor/ordinelor aflate în derulare, până la identificarea de </w:t>
      </w:r>
      <w:r w:rsidRPr="0006454E">
        <w:rPr>
          <w:rFonts w:ascii="Trebuchet MS" w:eastAsia="Trebuchet MS" w:hAnsi="Trebuchet MS" w:cs="Trebuchet MS"/>
          <w:sz w:val="22"/>
          <w:szCs w:val="22"/>
        </w:rPr>
        <w:lastRenderedPageBreak/>
        <w:t>noi surse de finanțare sau, după caz, condiționează încetarea acestora, prin acordul părților, de  restituirea sumelor plătite.</w:t>
      </w:r>
    </w:p>
    <w:p w14:paraId="185D3716" w14:textId="77777777" w:rsidR="002736C8" w:rsidRPr="0006454E" w:rsidRDefault="002736C8">
      <w:pPr>
        <w:spacing w:after="120"/>
        <w:ind w:left="0" w:hanging="2"/>
        <w:jc w:val="both"/>
        <w:rPr>
          <w:rFonts w:ascii="Trebuchet MS" w:eastAsia="Trebuchet MS" w:hAnsi="Trebuchet MS" w:cs="Trebuchet MS"/>
          <w:sz w:val="22"/>
          <w:szCs w:val="22"/>
        </w:rPr>
      </w:pPr>
    </w:p>
    <w:p w14:paraId="4B16F646" w14:textId="77777777" w:rsidR="002736C8" w:rsidRPr="0006454E" w:rsidRDefault="00FC418F">
      <w:pPr>
        <w:spacing w:after="12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Verificări și controale efectuate de Comisie, de Oficiul European de Luptă Antifraudă (OLAF), de Curtea de Conturi Europeană (CCE) și de Parchetul European (EPPO), DLAF, DNA, Autoritatea de Audit</w:t>
      </w:r>
    </w:p>
    <w:p w14:paraId="4AF2A682" w14:textId="77777777" w:rsidR="002736C8" w:rsidRPr="0006454E" w:rsidRDefault="00FC418F">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Trebuchet MS"/>
          <w:b/>
          <w:color w:val="000000"/>
          <w:sz w:val="22"/>
          <w:szCs w:val="22"/>
        </w:rPr>
      </w:pPr>
      <w:r w:rsidRPr="0006454E">
        <w:rPr>
          <w:rFonts w:ascii="Trebuchet MS" w:eastAsia="Trebuchet MS" w:hAnsi="Trebuchet MS" w:cs="Trebuchet MS"/>
          <w:b/>
          <w:color w:val="000000"/>
          <w:sz w:val="22"/>
          <w:szCs w:val="22"/>
        </w:rPr>
        <w:t xml:space="preserve">Art. 11. </w:t>
      </w:r>
    </w:p>
    <w:p w14:paraId="59EAA337" w14:textId="77777777" w:rsidR="002736C8" w:rsidRPr="0006454E" w:rsidRDefault="00FC418F">
      <w:pPr>
        <w:numPr>
          <w:ilvl w:val="2"/>
          <w:numId w:val="3"/>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19845497" w14:textId="77777777" w:rsidR="002736C8" w:rsidRPr="0006454E" w:rsidRDefault="00FC418F">
      <w:pPr>
        <w:numPr>
          <w:ilvl w:val="1"/>
          <w:numId w:val="17"/>
        </w:numPr>
        <w:pBdr>
          <w:top w:val="nil"/>
          <w:left w:val="nil"/>
          <w:bottom w:val="nil"/>
          <w:right w:val="nil"/>
          <w:between w:val="nil"/>
        </w:pBdr>
        <w:tabs>
          <w:tab w:val="left" w:pos="284"/>
          <w:tab w:val="left" w:pos="709"/>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prevenirea, detectarea și corectarea fraudei, a corupției și a conflictelor de interese care afectează interesele financiare ale Uniunii, inclusiv aplicarea art. 11 din Acordul privind contribuția financiară;</w:t>
      </w:r>
    </w:p>
    <w:p w14:paraId="04ADF602" w14:textId="77777777" w:rsidR="002736C8" w:rsidRPr="0006454E" w:rsidRDefault="00FC418F">
      <w:pPr>
        <w:numPr>
          <w:ilvl w:val="1"/>
          <w:numId w:val="17"/>
        </w:numPr>
        <w:pBdr>
          <w:top w:val="nil"/>
          <w:left w:val="nil"/>
          <w:bottom w:val="nil"/>
          <w:right w:val="nil"/>
          <w:between w:val="nil"/>
        </w:pBdr>
        <w:tabs>
          <w:tab w:val="left" w:pos="284"/>
          <w:tab w:val="left" w:pos="709"/>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aplicarea art. 4 alin. (2) din Acordul privind contribuția financiară;</w:t>
      </w:r>
    </w:p>
    <w:p w14:paraId="20C35357" w14:textId="77777777" w:rsidR="002736C8" w:rsidRPr="0006454E" w:rsidRDefault="00FC418F">
      <w:pPr>
        <w:numPr>
          <w:ilvl w:val="1"/>
          <w:numId w:val="17"/>
        </w:numPr>
        <w:pBdr>
          <w:top w:val="nil"/>
          <w:left w:val="nil"/>
          <w:bottom w:val="nil"/>
          <w:right w:val="nil"/>
          <w:between w:val="nil"/>
        </w:pBdr>
        <w:tabs>
          <w:tab w:val="left" w:pos="284"/>
          <w:tab w:val="left" w:pos="709"/>
        </w:tabs>
        <w:spacing w:after="200"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color w:val="000000"/>
          <w:sz w:val="22"/>
          <w:szCs w:val="22"/>
        </w:rPr>
        <w:t>informațiile și justificarea privind îndeplinirea satisfăcătoare a obiectivelor de etapă și a țintelor într-o cerere de plată.</w:t>
      </w:r>
    </w:p>
    <w:p w14:paraId="0060F552" w14:textId="77777777" w:rsidR="002736C8" w:rsidRPr="0006454E" w:rsidRDefault="00FC418F">
      <w:p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22AFED8F" w14:textId="77777777" w:rsidR="002736C8" w:rsidRPr="0006454E" w:rsidRDefault="00FC418F">
      <w:pPr>
        <w:numPr>
          <w:ilvl w:val="2"/>
          <w:numId w:val="3"/>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Raportat prerogativelor de control enunțate la alin (1), părțile au obligația păstrării și furnizării documentelor justificative adecvate.</w:t>
      </w:r>
    </w:p>
    <w:p w14:paraId="52394537" w14:textId="77777777" w:rsidR="002736C8" w:rsidRPr="0006454E" w:rsidRDefault="00FC418F">
      <w:pPr>
        <w:numPr>
          <w:ilvl w:val="2"/>
          <w:numId w:val="3"/>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Următoarele organisme își pot exercita drepturile prevăzute la art. 129 alin. (1) din Regulamentul financiar și pot efectua analize, verificări, audituri și investigații:</w:t>
      </w:r>
    </w:p>
    <w:p w14:paraId="7A213508" w14:textId="77777777" w:rsidR="002736C8" w:rsidRPr="0006454E" w:rsidRDefault="00FC418F">
      <w:pPr>
        <w:numPr>
          <w:ilvl w:val="0"/>
          <w:numId w:val="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Oficiul European de Luptă Antifraudă (OLAF) în temeiul Regulamentelor nr. 883/2013</w:t>
      </w:r>
      <w:r w:rsidRPr="0006454E">
        <w:rPr>
          <w:rFonts w:ascii="Trebuchet MS" w:hAnsi="Trebuchet MS"/>
          <w:vertAlign w:val="superscript"/>
        </w:rPr>
        <w:footnoteReference w:id="1"/>
      </w:r>
      <w:sdt>
        <w:sdtPr>
          <w:rPr>
            <w:rFonts w:ascii="Trebuchet MS" w:hAnsi="Trebuchet MS"/>
          </w:rPr>
          <w:tag w:val="goog_rdk_56"/>
          <w:id w:val="-1469112395"/>
        </w:sdtPr>
        <w:sdtEndPr/>
        <w:sdtContent>
          <w:r w:rsidRPr="0006454E">
            <w:rPr>
              <w:rFonts w:ascii="Trebuchet MS" w:eastAsia="Arial" w:hAnsi="Trebuchet MS" w:cs="Arial"/>
              <w:sz w:val="22"/>
              <w:szCs w:val="22"/>
            </w:rPr>
            <w:t xml:space="preserve"> și nr. 2185/96</w:t>
          </w:r>
        </w:sdtContent>
      </w:sdt>
      <w:r w:rsidRPr="0006454E">
        <w:rPr>
          <w:rFonts w:ascii="Trebuchet MS" w:hAnsi="Trebuchet MS"/>
          <w:vertAlign w:val="superscript"/>
        </w:rPr>
        <w:footnoteReference w:id="2"/>
      </w:r>
      <w:r w:rsidRPr="0006454E">
        <w:rPr>
          <w:rFonts w:ascii="Trebuchet MS" w:eastAsia="Trebuchet MS" w:hAnsi="Trebuchet MS" w:cs="Trebuchet MS"/>
          <w:sz w:val="22"/>
          <w:szCs w:val="22"/>
        </w:rPr>
        <w:t>;</w:t>
      </w:r>
    </w:p>
    <w:p w14:paraId="66FC5CE1" w14:textId="77777777" w:rsidR="002736C8" w:rsidRPr="0006454E" w:rsidRDefault="00FC418F">
      <w:pPr>
        <w:numPr>
          <w:ilvl w:val="0"/>
          <w:numId w:val="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Parchetul European (EPPO) în temeiul Regulamentului 2017/1939, în măsura în care EPPO este competent; </w:t>
      </w:r>
    </w:p>
    <w:p w14:paraId="7A841002" w14:textId="77777777" w:rsidR="002736C8" w:rsidRPr="0006454E" w:rsidRDefault="00FC418F">
      <w:pPr>
        <w:numPr>
          <w:ilvl w:val="0"/>
          <w:numId w:val="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Curtea de Conturi Europeană (CCE), în temeiul articolul 287 din Tratatul privind funcționarea Uniunii Europene (TFUE) și al articolul 257 din Regulamentul financiar;</w:t>
      </w:r>
    </w:p>
    <w:p w14:paraId="376708A0" w14:textId="77777777" w:rsidR="002736C8" w:rsidRPr="0006454E" w:rsidRDefault="00FC418F">
      <w:pPr>
        <w:numPr>
          <w:ilvl w:val="0"/>
          <w:numId w:val="1"/>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Autorități naționale precum: DLAF, DNA, Autoritatea de Audit. </w:t>
      </w:r>
    </w:p>
    <w:p w14:paraId="06C2AB2F" w14:textId="77777777" w:rsidR="002736C8" w:rsidRPr="0006454E" w:rsidRDefault="00FC418F">
      <w:pPr>
        <w:numPr>
          <w:ilvl w:val="2"/>
          <w:numId w:val="3"/>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Părțile convin și cooperează în vederea verificărilor, analizelor, auditurilor și investigațiilor realizate de organismele evidențiate la alineatul (3) și furnizează toate informațiile și documentele solicitate în scopul lor.</w:t>
      </w:r>
    </w:p>
    <w:p w14:paraId="752DE15E" w14:textId="77777777" w:rsidR="002736C8" w:rsidRPr="0006454E" w:rsidRDefault="00FC418F">
      <w:pPr>
        <w:numPr>
          <w:ilvl w:val="2"/>
          <w:numId w:val="3"/>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7C2BD54C" w14:textId="77777777" w:rsidR="002736C8" w:rsidRPr="0006454E" w:rsidRDefault="002736C8">
      <w:pPr>
        <w:spacing w:before="144"/>
        <w:ind w:left="0" w:hanging="2"/>
        <w:jc w:val="both"/>
        <w:rPr>
          <w:rFonts w:ascii="Trebuchet MS" w:eastAsia="Trebuchet MS" w:hAnsi="Trebuchet MS" w:cs="Trebuchet MS"/>
          <w:sz w:val="22"/>
          <w:szCs w:val="22"/>
        </w:rPr>
      </w:pPr>
    </w:p>
    <w:p w14:paraId="38A2B215" w14:textId="77777777" w:rsidR="002736C8" w:rsidRPr="0006454E" w:rsidRDefault="00AA67EE">
      <w:pPr>
        <w:spacing w:before="144"/>
        <w:ind w:left="0" w:hanging="2"/>
        <w:jc w:val="both"/>
        <w:rPr>
          <w:rFonts w:ascii="Trebuchet MS" w:eastAsia="Trebuchet MS" w:hAnsi="Trebuchet MS" w:cs="Trebuchet MS"/>
          <w:sz w:val="22"/>
          <w:szCs w:val="22"/>
        </w:rPr>
      </w:pPr>
      <w:sdt>
        <w:sdtPr>
          <w:rPr>
            <w:rFonts w:ascii="Trebuchet MS" w:hAnsi="Trebuchet MS"/>
          </w:rPr>
          <w:tag w:val="goog_rdk_57"/>
          <w:id w:val="1377889723"/>
        </w:sdtPr>
        <w:sdtEndPr/>
        <w:sdtContent>
          <w:r w:rsidR="00FC418F" w:rsidRPr="0006454E">
            <w:rPr>
              <w:rFonts w:ascii="Trebuchet MS" w:eastAsia="Arial" w:hAnsi="Trebuchet MS" w:cs="Arial"/>
              <w:b/>
              <w:sz w:val="22"/>
              <w:szCs w:val="22"/>
            </w:rPr>
            <w:t>Capitolul IX - Monitorizarea și raportare</w:t>
          </w:r>
        </w:sdtContent>
      </w:sdt>
    </w:p>
    <w:p w14:paraId="549691A4" w14:textId="77777777" w:rsidR="002736C8" w:rsidRPr="0006454E" w:rsidRDefault="00FC418F">
      <w:pPr>
        <w:spacing w:before="144"/>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Monitorizarea implementării contractului de finanțare</w:t>
      </w:r>
    </w:p>
    <w:p w14:paraId="2F5E1B64" w14:textId="77777777" w:rsidR="002736C8" w:rsidRPr="0006454E" w:rsidRDefault="00FC418F">
      <w:pPr>
        <w:spacing w:before="144"/>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12. - </w:t>
      </w:r>
      <w:r w:rsidRPr="0006454E">
        <w:rPr>
          <w:rFonts w:ascii="Trebuchet MS" w:eastAsia="Trebuchet MS" w:hAnsi="Trebuchet MS" w:cs="Trebuchet MS"/>
          <w:sz w:val="22"/>
          <w:szCs w:val="22"/>
        </w:rPr>
        <w:t>MCID și ADR, prin OIPSI, urmăresc stadiul implementării contractului de finanțare prin:</w:t>
      </w:r>
    </w:p>
    <w:p w14:paraId="484DAADD" w14:textId="3E38499B" w:rsidR="002736C8" w:rsidRPr="0006454E" w:rsidRDefault="00FC418F">
      <w:pPr>
        <w:numPr>
          <w:ilvl w:val="0"/>
          <w:numId w:val="34"/>
        </w:num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verificarea documentelor: verifică toate documentele aferente implementării măsurilor/investițiilor prevăzute la art. 1 și corectitudinea datelor și informațiilor din rapoartele de progres elaborate și transmise de către beneficiari (inclusiv progresul fizic al măsurilor/investițiilor). În procesul de monitorizare verifică dacă datele raportului de progres al beneficiarului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66A0AA76" w14:textId="77777777" w:rsidR="002736C8" w:rsidRPr="0006454E" w:rsidRDefault="00FC418F">
      <w:pPr>
        <w:numPr>
          <w:ilvl w:val="0"/>
          <w:numId w:val="34"/>
        </w:num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14:paraId="3CB86A54" w14:textId="77777777" w:rsidR="002736C8" w:rsidRPr="0006454E" w:rsidRDefault="00AA67EE">
      <w:pPr>
        <w:numPr>
          <w:ilvl w:val="0"/>
          <w:numId w:val="34"/>
        </w:numPr>
        <w:ind w:left="0" w:hanging="2"/>
        <w:jc w:val="both"/>
        <w:rPr>
          <w:rFonts w:ascii="Trebuchet MS" w:eastAsia="Trebuchet MS" w:hAnsi="Trebuchet MS" w:cs="Trebuchet MS"/>
          <w:sz w:val="22"/>
          <w:szCs w:val="22"/>
        </w:rPr>
      </w:pPr>
      <w:sdt>
        <w:sdtPr>
          <w:rPr>
            <w:rFonts w:ascii="Trebuchet MS" w:hAnsi="Trebuchet MS"/>
          </w:rPr>
          <w:tag w:val="goog_rdk_58"/>
          <w:id w:val="-1956772741"/>
        </w:sdtPr>
        <w:sdtEndPr/>
        <w:sdtContent>
          <w:r w:rsidR="00FC418F" w:rsidRPr="0006454E">
            <w:rPr>
              <w:rFonts w:ascii="Trebuchet MS" w:eastAsia="Arial" w:hAnsi="Trebuchet MS" w:cs="Arial"/>
              <w:sz w:val="22"/>
              <w:szCs w:val="22"/>
            </w:rPr>
            <w:t>MCID șiADR, prin OIPSI, a</w:t>
          </w:r>
        </w:sdtContent>
      </w:sdt>
      <w:r w:rsidR="00FC418F" w:rsidRPr="0006454E">
        <w:rPr>
          <w:rFonts w:ascii="Trebuchet MS" w:eastAsia="Trebuchet MS" w:hAnsi="Trebuchet MS" w:cs="Trebuchet MS"/>
          <w:sz w:val="22"/>
          <w:szCs w:val="22"/>
        </w:rPr>
        <w:t>u dreptul să efectueze monitorizarea, verificarea, controlul și evaluarea realizării măsurilor/investițiilor prevăzute la art. 1 și a indicatorilor cuprinși în Anexa nr. 1 la prezentul Contract de finanțare, pe toată durata acestuia;</w:t>
      </w:r>
    </w:p>
    <w:p w14:paraId="09D3DCDB" w14:textId="77777777" w:rsidR="002736C8" w:rsidRPr="0006454E" w:rsidRDefault="00FC418F">
      <w:pPr>
        <w:numPr>
          <w:ilvl w:val="0"/>
          <w:numId w:val="34"/>
        </w:num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monitorizarea îndeplinirii indicatorilor post implementare: pentru a păstra contribuția din fonduri europene, prin monitorizarea realizată la nivelul Beneficiarilor timp de 5 ani de la efectuarea plăților finale aferente măsurilor/investițiilor prevăzute la art. 1, MCID și ADR, prin OIPSI, se asigură că nu s-au înregistrat modificări substanțiale asupra acestora. </w:t>
      </w:r>
    </w:p>
    <w:p w14:paraId="1FCC63D9" w14:textId="77777777" w:rsidR="002736C8" w:rsidRPr="0006454E" w:rsidRDefault="002736C8">
      <w:pPr>
        <w:spacing w:before="144"/>
        <w:ind w:left="0" w:hanging="2"/>
        <w:jc w:val="both"/>
        <w:rPr>
          <w:rFonts w:ascii="Trebuchet MS" w:eastAsia="Trebuchet MS" w:hAnsi="Trebuchet MS" w:cs="Trebuchet MS"/>
          <w:sz w:val="22"/>
          <w:szCs w:val="22"/>
        </w:rPr>
      </w:pPr>
    </w:p>
    <w:p w14:paraId="7F1F4EB3" w14:textId="77777777" w:rsidR="002736C8" w:rsidRPr="0006454E" w:rsidRDefault="00AA67EE">
      <w:pPr>
        <w:spacing w:before="144"/>
        <w:ind w:left="0" w:hanging="2"/>
        <w:jc w:val="both"/>
        <w:rPr>
          <w:rFonts w:ascii="Trebuchet MS" w:eastAsia="Trebuchet MS" w:hAnsi="Trebuchet MS" w:cs="Trebuchet MS"/>
          <w:sz w:val="22"/>
          <w:szCs w:val="22"/>
        </w:rPr>
      </w:pPr>
      <w:sdt>
        <w:sdtPr>
          <w:rPr>
            <w:rFonts w:ascii="Trebuchet MS" w:hAnsi="Trebuchet MS"/>
          </w:rPr>
          <w:tag w:val="goog_rdk_59"/>
          <w:id w:val="758186926"/>
        </w:sdtPr>
        <w:sdtEndPr/>
        <w:sdtContent>
          <w:r w:rsidR="00FC418F" w:rsidRPr="0006454E">
            <w:rPr>
              <w:rFonts w:ascii="Trebuchet MS" w:eastAsia="Arial" w:hAnsi="Trebuchet MS" w:cs="Arial"/>
              <w:b/>
              <w:sz w:val="22"/>
              <w:szCs w:val="22"/>
            </w:rPr>
            <w:t>Raportarea în cadrul contractului de finanțare</w:t>
          </w:r>
        </w:sdtContent>
      </w:sdt>
    </w:p>
    <w:p w14:paraId="6F1B252E" w14:textId="77777777" w:rsidR="002736C8" w:rsidRPr="0006454E" w:rsidRDefault="00FC418F">
      <w:pPr>
        <w:spacing w:before="144"/>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13. </w:t>
      </w:r>
    </w:p>
    <w:p w14:paraId="7F6E5529" w14:textId="77777777" w:rsidR="002736C8" w:rsidRPr="0006454E" w:rsidRDefault="002736C8">
      <w:pPr>
        <w:ind w:left="0" w:hanging="2"/>
        <w:jc w:val="both"/>
        <w:rPr>
          <w:rFonts w:ascii="Trebuchet MS" w:eastAsia="Trebuchet MS" w:hAnsi="Trebuchet MS" w:cs="Trebuchet MS"/>
          <w:sz w:val="22"/>
          <w:szCs w:val="22"/>
        </w:rPr>
      </w:pPr>
    </w:p>
    <w:p w14:paraId="46C6050C" w14:textId="77777777" w:rsidR="002736C8" w:rsidRPr="0006454E" w:rsidRDefault="00FC418F">
      <w:pPr>
        <w:numPr>
          <w:ilvl w:val="2"/>
          <w:numId w:val="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vederea realizării raportării din cadrul contractului de finanțare, MCID realizează următoarele activități:</w:t>
      </w:r>
    </w:p>
    <w:p w14:paraId="35BC80A4" w14:textId="77777777" w:rsidR="002736C8" w:rsidRPr="0006454E" w:rsidRDefault="00FC418F">
      <w:pPr>
        <w:numPr>
          <w:ilvl w:val="0"/>
          <w:numId w:val="35"/>
        </w:numPr>
        <w:tabs>
          <w:tab w:val="left" w:pos="426"/>
          <w:tab w:val="left" w:pos="810"/>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14:paraId="1B9FE0E8" w14:textId="77777777" w:rsidR="002736C8" w:rsidRPr="0006454E" w:rsidRDefault="00FC418F">
      <w:pPr>
        <w:numPr>
          <w:ilvl w:val="0"/>
          <w:numId w:val="35"/>
        </w:numPr>
        <w:tabs>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5F83E924" w14:textId="77777777" w:rsidR="002736C8" w:rsidRPr="0006454E" w:rsidRDefault="00FC418F">
      <w:pPr>
        <w:numPr>
          <w:ilvl w:val="2"/>
          <w:numId w:val="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vederea realizării raportării din cadrul contractului de finanțare, Beneficiarii au obligația să raporteze/transmită MCID și ADR, prin OIPSI, următoarele documentații: </w:t>
      </w:r>
    </w:p>
    <w:p w14:paraId="6293E125" w14:textId="77777777" w:rsidR="002736C8" w:rsidRPr="0006454E" w:rsidRDefault="00FC418F">
      <w:pPr>
        <w:numPr>
          <w:ilvl w:val="0"/>
          <w:numId w:val="7"/>
        </w:numPr>
        <w:tabs>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14:paraId="5E3124D4" w14:textId="77777777" w:rsidR="002736C8" w:rsidRPr="0006454E" w:rsidRDefault="00FC418F">
      <w:pPr>
        <w:numPr>
          <w:ilvl w:val="0"/>
          <w:numId w:val="7"/>
        </w:numPr>
        <w:tabs>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până la data de 15 martie, respectiv 1 septembrie ale fiecărui an datele necesare elaborării de către coordonatorul naţional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1E5EB16F" w14:textId="77777777" w:rsidR="002736C8" w:rsidRPr="0006454E" w:rsidRDefault="00FC418F">
      <w:pPr>
        <w:numPr>
          <w:ilvl w:val="0"/>
          <w:numId w:val="7"/>
        </w:numPr>
        <w:tabs>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lastRenderedPageBreak/>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14:paraId="31C9AFB0" w14:textId="77777777" w:rsidR="002736C8" w:rsidRPr="0006454E" w:rsidRDefault="00FC418F">
      <w:pPr>
        <w:numPr>
          <w:ilvl w:val="0"/>
          <w:numId w:val="7"/>
        </w:numPr>
        <w:tabs>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Aceste rapoarte de progres au scopul de a prezenta în mod regulat informații tehnice financiare referitoare la stadiul implementării/realizării reformei și investiției, precum și problemele întâmpinate pe parcursul implementării/derulării.</w:t>
      </w:r>
    </w:p>
    <w:p w14:paraId="2165CDE7" w14:textId="77777777" w:rsidR="002736C8" w:rsidRPr="0006454E" w:rsidRDefault="00FC418F">
      <w:pPr>
        <w:numPr>
          <w:ilvl w:val="0"/>
          <w:numId w:val="7"/>
        </w:numPr>
        <w:tabs>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Depunerea rapoartelor de progres ale beneficiarului se va face la coordonatorul de reformă, în format electronic, potrivit prevederilor legislaţiei naţionale și/sau europene incidente şi/sau procedurilor interne relevante și/sau solicitărilor formulate de acesta.</w:t>
      </w:r>
    </w:p>
    <w:p w14:paraId="5998DE06" w14:textId="77777777" w:rsidR="002736C8" w:rsidRPr="0006454E" w:rsidRDefault="00FC418F">
      <w:pPr>
        <w:numPr>
          <w:ilvl w:val="0"/>
          <w:numId w:val="7"/>
        </w:numPr>
        <w:tabs>
          <w:tab w:val="left" w:pos="426"/>
        </w:tabs>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588A747B" w14:textId="77777777" w:rsidR="002736C8" w:rsidRPr="0006454E" w:rsidRDefault="002736C8">
      <w:pPr>
        <w:spacing w:before="60"/>
        <w:ind w:left="0" w:hanging="2"/>
        <w:jc w:val="both"/>
        <w:rPr>
          <w:rFonts w:ascii="Trebuchet MS" w:eastAsia="Trebuchet MS" w:hAnsi="Trebuchet MS" w:cs="Trebuchet MS"/>
          <w:sz w:val="22"/>
          <w:szCs w:val="22"/>
        </w:rPr>
      </w:pPr>
    </w:p>
    <w:p w14:paraId="52A36687" w14:textId="77777777" w:rsidR="002736C8" w:rsidRPr="0006454E" w:rsidRDefault="00FC418F">
      <w:pPr>
        <w:pBdr>
          <w:top w:val="nil"/>
          <w:left w:val="nil"/>
          <w:bottom w:val="nil"/>
          <w:right w:val="nil"/>
          <w:between w:val="nil"/>
        </w:pBdr>
        <w:tabs>
          <w:tab w:val="left" w:pos="0"/>
        </w:tabs>
        <w:spacing w:after="120" w:line="240" w:lineRule="auto"/>
        <w:ind w:left="0" w:hanging="2"/>
        <w:jc w:val="both"/>
        <w:rPr>
          <w:rFonts w:ascii="Trebuchet MS" w:eastAsia="Trebuchet MS" w:hAnsi="Trebuchet MS" w:cs="Trebuchet MS"/>
          <w:b/>
          <w:color w:val="000000"/>
          <w:sz w:val="22"/>
          <w:szCs w:val="22"/>
        </w:rPr>
      </w:pPr>
      <w:r w:rsidRPr="0006454E">
        <w:rPr>
          <w:rFonts w:ascii="Trebuchet MS" w:eastAsia="Trebuchet MS" w:hAnsi="Trebuchet MS" w:cs="Trebuchet MS"/>
          <w:b/>
          <w:color w:val="000000"/>
          <w:sz w:val="22"/>
          <w:szCs w:val="22"/>
        </w:rPr>
        <w:t>Capitolul X - Recuperarea finanțării</w:t>
      </w:r>
    </w:p>
    <w:p w14:paraId="61A12CB2" w14:textId="77777777" w:rsidR="002736C8" w:rsidRPr="0006454E" w:rsidRDefault="002736C8">
      <w:pPr>
        <w:spacing w:after="120"/>
        <w:ind w:left="0" w:hanging="2"/>
        <w:jc w:val="both"/>
        <w:rPr>
          <w:rFonts w:ascii="Trebuchet MS" w:eastAsia="Trebuchet MS" w:hAnsi="Trebuchet MS" w:cs="Trebuchet MS"/>
          <w:sz w:val="22"/>
          <w:szCs w:val="22"/>
        </w:rPr>
      </w:pPr>
    </w:p>
    <w:p w14:paraId="7F3C98D4" w14:textId="77777777" w:rsidR="002736C8" w:rsidRPr="0006454E" w:rsidRDefault="00FC418F">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t>Art. 14.</w:t>
      </w:r>
      <w:r w:rsidRPr="0006454E">
        <w:rPr>
          <w:rFonts w:ascii="Trebuchet MS" w:eastAsia="Trebuchet MS" w:hAnsi="Trebuchet MS" w:cs="Trebuchet MS"/>
          <w:color w:val="000000"/>
          <w:sz w:val="22"/>
          <w:szCs w:val="22"/>
        </w:rPr>
        <w:t xml:space="preserve"> </w:t>
      </w:r>
    </w:p>
    <w:p w14:paraId="52BFF9FF" w14:textId="77777777" w:rsidR="002736C8" w:rsidRPr="0006454E" w:rsidRDefault="00FC418F">
      <w:pPr>
        <w:numPr>
          <w:ilvl w:val="2"/>
          <w:numId w:val="1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În cazul în care, în urma derulării activităţilor de constatare menţionate la </w:t>
      </w:r>
      <w:r w:rsidRPr="0006454E">
        <w:rPr>
          <w:rFonts w:ascii="Trebuchet MS" w:eastAsia="Trebuchet MS" w:hAnsi="Trebuchet MS" w:cs="Trebuchet MS"/>
          <w:sz w:val="22"/>
          <w:szCs w:val="22"/>
        </w:rPr>
        <w:br/>
        <w:t>art.31 din OUG nr. 124/2021, MIPE</w:t>
      </w:r>
      <w:sdt>
        <w:sdtPr>
          <w:rPr>
            <w:rFonts w:ascii="Trebuchet MS" w:hAnsi="Trebuchet MS"/>
          </w:rPr>
          <w:tag w:val="goog_rdk_60"/>
          <w:id w:val="1990120567"/>
        </w:sdtPr>
        <w:sdtEndPr/>
        <w:sdtContent>
          <w:r w:rsidRPr="0006454E">
            <w:rPr>
              <w:rFonts w:ascii="Trebuchet MS" w:eastAsia="Arial" w:hAnsi="Trebuchet MS" w:cs="Arial"/>
              <w:sz w:val="22"/>
              <w:szCs w:val="22"/>
            </w:rPr>
            <w:t xml:space="preserve"> și </w:t>
          </w:r>
        </w:sdtContent>
      </w:sdt>
      <w:r w:rsidRPr="0006454E">
        <w:rPr>
          <w:rFonts w:ascii="Trebuchet MS" w:eastAsia="Trebuchet MS" w:hAnsi="Trebuchet MS" w:cs="Trebuchet MS"/>
          <w:sz w:val="22"/>
          <w:szCs w:val="22"/>
        </w:rPr>
        <w:t>MCID stabilesc, prin acte administrative, creanţe bugetare/fiscale, MIPE/coordonatorul de reforme şi/sau investiţii, după caz, efectuează demersuri pentru recuperarea creanţelor în cauză.</w:t>
      </w:r>
    </w:p>
    <w:p w14:paraId="29E68494" w14:textId="77777777" w:rsidR="002736C8" w:rsidRPr="0006454E" w:rsidRDefault="00FC418F">
      <w:pPr>
        <w:numPr>
          <w:ilvl w:val="2"/>
          <w:numId w:val="1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MIPE</w:t>
      </w:r>
      <w:sdt>
        <w:sdtPr>
          <w:rPr>
            <w:rFonts w:ascii="Trebuchet MS" w:hAnsi="Trebuchet MS"/>
          </w:rPr>
          <w:tag w:val="goog_rdk_61"/>
          <w:id w:val="861704979"/>
        </w:sdtPr>
        <w:sdtEndPr/>
        <w:sdtContent>
          <w:r w:rsidRPr="0006454E">
            <w:rPr>
              <w:rFonts w:ascii="Trebuchet MS" w:eastAsia="Arial" w:hAnsi="Trebuchet MS" w:cs="Arial"/>
              <w:sz w:val="22"/>
              <w:szCs w:val="22"/>
            </w:rPr>
            <w:t xml:space="preserve"> și </w:t>
          </w:r>
        </w:sdtContent>
      </w:sdt>
      <w:r w:rsidRPr="0006454E">
        <w:rPr>
          <w:rFonts w:ascii="Trebuchet MS" w:eastAsia="Trebuchet MS" w:hAnsi="Trebuchet MS" w:cs="Trebuchet MS"/>
          <w:sz w:val="22"/>
          <w:szCs w:val="22"/>
        </w:rPr>
        <w:t>MCID efectuează demersuri pentru recuperarea sumelor reprezentand dobanzi rezultate din  stabilirea creanţelor bugetare/fiscale.</w:t>
      </w:r>
    </w:p>
    <w:p w14:paraId="0B78EC8C" w14:textId="77777777" w:rsidR="002736C8" w:rsidRPr="0006454E" w:rsidRDefault="002736C8">
      <w:pPr>
        <w:ind w:left="0" w:right="-4" w:hanging="2"/>
        <w:jc w:val="both"/>
        <w:rPr>
          <w:rFonts w:ascii="Trebuchet MS" w:eastAsia="Trebuchet MS" w:hAnsi="Trebuchet MS" w:cs="Trebuchet MS"/>
          <w:sz w:val="22"/>
          <w:szCs w:val="22"/>
        </w:rPr>
      </w:pPr>
    </w:p>
    <w:p w14:paraId="391774FA" w14:textId="77777777" w:rsidR="002736C8" w:rsidRPr="0006454E" w:rsidRDefault="00FC418F">
      <w:pPr>
        <w:ind w:left="0" w:right="-4"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XI - Răspunderea părților, forţa majoră și cazul fortuit</w:t>
      </w:r>
    </w:p>
    <w:p w14:paraId="53EF648D" w14:textId="77777777" w:rsidR="002736C8" w:rsidRPr="0006454E" w:rsidRDefault="002736C8">
      <w:pPr>
        <w:ind w:left="0" w:hanging="2"/>
        <w:rPr>
          <w:rFonts w:ascii="Trebuchet MS" w:eastAsia="Trebuchet MS" w:hAnsi="Trebuchet MS" w:cs="Trebuchet MS"/>
          <w:sz w:val="22"/>
          <w:szCs w:val="22"/>
        </w:rPr>
      </w:pPr>
    </w:p>
    <w:p w14:paraId="21F144E0" w14:textId="77777777" w:rsidR="002736C8" w:rsidRPr="0006454E" w:rsidRDefault="00FC418F">
      <w:pPr>
        <w:ind w:left="0" w:hanging="2"/>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15. </w:t>
      </w:r>
    </w:p>
    <w:p w14:paraId="3FEBFC13" w14:textId="77777777" w:rsidR="002736C8" w:rsidRPr="0006454E" w:rsidRDefault="00FC418F">
      <w:pPr>
        <w:numPr>
          <w:ilvl w:val="2"/>
          <w:numId w:val="1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14:paraId="5B322F4E" w14:textId="77777777" w:rsidR="002736C8" w:rsidRPr="0006454E" w:rsidRDefault="00FC418F">
      <w:pPr>
        <w:numPr>
          <w:ilvl w:val="2"/>
          <w:numId w:val="1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14:paraId="2F4DAB56" w14:textId="77777777" w:rsidR="002736C8" w:rsidRPr="0006454E" w:rsidRDefault="00FC418F">
      <w:pPr>
        <w:numPr>
          <w:ilvl w:val="2"/>
          <w:numId w:val="1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14:paraId="51B2E093" w14:textId="77777777" w:rsidR="002736C8" w:rsidRPr="0006454E" w:rsidRDefault="002736C8">
      <w:pPr>
        <w:widowControl w:val="0"/>
        <w:ind w:left="0" w:hanging="2"/>
        <w:jc w:val="both"/>
        <w:rPr>
          <w:rFonts w:ascii="Trebuchet MS" w:eastAsia="Trebuchet MS" w:hAnsi="Trebuchet MS" w:cs="Trebuchet MS"/>
          <w:sz w:val="22"/>
          <w:szCs w:val="22"/>
        </w:rPr>
      </w:pPr>
    </w:p>
    <w:p w14:paraId="565E5B8A" w14:textId="77777777" w:rsidR="002736C8" w:rsidRPr="0006454E" w:rsidRDefault="002736C8">
      <w:pPr>
        <w:ind w:left="0" w:hanging="2"/>
        <w:rPr>
          <w:rFonts w:ascii="Trebuchet MS" w:eastAsia="Trebuchet MS" w:hAnsi="Trebuchet MS" w:cs="Trebuchet MS"/>
          <w:sz w:val="22"/>
          <w:szCs w:val="22"/>
        </w:rPr>
      </w:pPr>
    </w:p>
    <w:p w14:paraId="7CEAABCC" w14:textId="77777777" w:rsidR="002736C8" w:rsidRPr="0006454E" w:rsidRDefault="00FC418F">
      <w:pPr>
        <w:ind w:left="0" w:hanging="2"/>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16. </w:t>
      </w:r>
    </w:p>
    <w:p w14:paraId="51CDBC2D" w14:textId="77777777" w:rsidR="002736C8" w:rsidRPr="0006454E" w:rsidRDefault="002736C8">
      <w:pPr>
        <w:ind w:left="0" w:hanging="2"/>
        <w:rPr>
          <w:rFonts w:ascii="Trebuchet MS" w:eastAsia="Trebuchet MS" w:hAnsi="Trebuchet MS" w:cs="Trebuchet MS"/>
          <w:sz w:val="22"/>
          <w:szCs w:val="22"/>
        </w:rPr>
      </w:pPr>
    </w:p>
    <w:p w14:paraId="5CB8E8FB"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 Prin forță majoră se </w:t>
      </w:r>
      <w:sdt>
        <w:sdtPr>
          <w:rPr>
            <w:rFonts w:ascii="Trebuchet MS" w:hAnsi="Trebuchet MS"/>
          </w:rPr>
          <w:tag w:val="goog_rdk_62"/>
          <w:id w:val="-1313713422"/>
        </w:sdtPr>
        <w:sdtEndPr/>
        <w:sdtContent>
          <w:r w:rsidRPr="0006454E">
            <w:rPr>
              <w:rFonts w:ascii="Trebuchet MS" w:eastAsia="Arial" w:hAnsi="Trebuchet MS" w:cs="Arial"/>
              <w:sz w:val="22"/>
              <w:szCs w:val="22"/>
            </w:rPr>
            <w:t>înțelege</w:t>
          </w:r>
        </w:sdtContent>
      </w:sdt>
      <w:r w:rsidRPr="0006454E">
        <w:rPr>
          <w:rFonts w:ascii="Trebuchet MS" w:eastAsia="Trebuchet MS" w:hAnsi="Trebuchet MS" w:cs="Trebuchet MS"/>
          <w:sz w:val="22"/>
          <w:szCs w:val="22"/>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3CCECED5"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lastRenderedPageBreak/>
        <w:t>Pot constitui cauze de forță majoră evenimente cum ar fi: calamitățile naturale (cutremure, inundații, alunecări de teren), război, revoluție, embargo.</w:t>
      </w:r>
    </w:p>
    <w:p w14:paraId="64E19F90"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rPr>
          <w:tag w:val="goog_rdk_63"/>
          <w:id w:val="1757942739"/>
        </w:sdtPr>
        <w:sdtEndPr/>
        <w:sdtContent>
          <w:r w:rsidRPr="0006454E">
            <w:rPr>
              <w:rFonts w:ascii="Trebuchet MS" w:eastAsia="Arial" w:hAnsi="Trebuchet MS" w:cs="Arial"/>
              <w:sz w:val="22"/>
              <w:szCs w:val="22"/>
            </w:rPr>
            <w:t>obligația</w:t>
          </w:r>
        </w:sdtContent>
      </w:sdt>
      <w:r w:rsidRPr="0006454E">
        <w:rPr>
          <w:rFonts w:ascii="Trebuchet MS" w:eastAsia="Trebuchet MS" w:hAnsi="Trebuchet MS" w:cs="Trebuchet MS"/>
          <w:sz w:val="22"/>
          <w:szCs w:val="22"/>
        </w:rPr>
        <w:t xml:space="preserve"> de a comunica data încetării situației de forță majoră, în termen de 5 zile calendaristice de la încetare.</w:t>
      </w:r>
    </w:p>
    <w:p w14:paraId="3EB33D84"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Părţile au obligaţia de a lua orice măsuri care le stau la dispoziţie în vederea limitării consecinţelor acţiunii forţei majore.</w:t>
      </w:r>
    </w:p>
    <w:p w14:paraId="7D4BC17F"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5E4B2F74"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Executarea contractului este suspendată de la data apariţiei cazului de forţă majoră pe toată perioada de acţiune al acestuia, fără a prejudicia drepturile ce se cuvin părților.</w:t>
      </w:r>
    </w:p>
    <w:p w14:paraId="05685AF9"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14:paraId="0F76B02B" w14:textId="77777777" w:rsidR="002736C8" w:rsidRPr="0006454E" w:rsidRDefault="00FC418F">
      <w:pPr>
        <w:numPr>
          <w:ilvl w:val="2"/>
          <w:numId w:val="14"/>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Cazul fortuit</w:t>
      </w:r>
      <w:r w:rsidRPr="0006454E">
        <w:rPr>
          <w:rFonts w:ascii="Trebuchet MS" w:eastAsia="Trebuchet MS" w:hAnsi="Trebuchet MS" w:cs="Trebuchet MS"/>
          <w:sz w:val="22"/>
          <w:szCs w:val="22"/>
          <w:vertAlign w:val="superscript"/>
        </w:rPr>
        <w:footnoteReference w:id="3"/>
      </w:r>
      <w:r w:rsidRPr="0006454E">
        <w:rPr>
          <w:rFonts w:ascii="Trebuchet MS" w:eastAsia="Trebuchet MS" w:hAnsi="Trebuchet MS" w:cs="Trebuchet MS"/>
          <w:sz w:val="22"/>
          <w:szCs w:val="22"/>
        </w:rPr>
        <w:t xml:space="preserve"> aşa cum este acesta definit la art. 1351, alin (3) din Legea nr. 287/2009 Codul civil, nu este exonerator de răspundere contractuală a părţilor semnatare ale prezentului contract.</w:t>
      </w:r>
    </w:p>
    <w:p w14:paraId="57510D74" w14:textId="77777777" w:rsidR="002736C8" w:rsidRPr="0006454E" w:rsidRDefault="002736C8">
      <w:pPr>
        <w:ind w:left="0" w:right="115" w:hanging="2"/>
        <w:jc w:val="both"/>
        <w:rPr>
          <w:rFonts w:ascii="Trebuchet MS" w:eastAsia="Trebuchet MS" w:hAnsi="Trebuchet MS" w:cs="Trebuchet MS"/>
          <w:sz w:val="22"/>
          <w:szCs w:val="22"/>
        </w:rPr>
      </w:pPr>
    </w:p>
    <w:p w14:paraId="5B7DFEF2" w14:textId="77777777" w:rsidR="002736C8" w:rsidRPr="0006454E" w:rsidRDefault="00AA67EE">
      <w:pPr>
        <w:tabs>
          <w:tab w:val="left" w:pos="1530"/>
        </w:tabs>
        <w:ind w:left="0" w:right="-4" w:hanging="2"/>
        <w:jc w:val="both"/>
        <w:rPr>
          <w:rFonts w:ascii="Trebuchet MS" w:eastAsia="Trebuchet MS" w:hAnsi="Trebuchet MS" w:cs="Trebuchet MS"/>
          <w:sz w:val="22"/>
          <w:szCs w:val="22"/>
        </w:rPr>
      </w:pPr>
      <w:sdt>
        <w:sdtPr>
          <w:rPr>
            <w:rFonts w:ascii="Trebuchet MS" w:hAnsi="Trebuchet MS"/>
          </w:rPr>
          <w:tag w:val="goog_rdk_64"/>
          <w:id w:val="776613006"/>
        </w:sdtPr>
        <w:sdtEndPr/>
        <w:sdtContent>
          <w:r w:rsidR="00FC418F" w:rsidRPr="0006454E">
            <w:rPr>
              <w:rFonts w:ascii="Trebuchet MS" w:eastAsia="Arial" w:hAnsi="Trebuchet MS" w:cs="Arial"/>
              <w:b/>
              <w:sz w:val="22"/>
              <w:szCs w:val="22"/>
            </w:rPr>
            <w:t>Capitolul XII - Încetarea contractului de finanțare</w:t>
          </w:r>
        </w:sdtContent>
      </w:sdt>
    </w:p>
    <w:p w14:paraId="0BAA61A9" w14:textId="77777777" w:rsidR="002736C8" w:rsidRPr="0006454E" w:rsidRDefault="002736C8">
      <w:pPr>
        <w:tabs>
          <w:tab w:val="left" w:pos="1530"/>
        </w:tabs>
        <w:ind w:left="0" w:right="-4" w:hanging="2"/>
        <w:jc w:val="both"/>
        <w:rPr>
          <w:rFonts w:ascii="Trebuchet MS" w:eastAsia="Trebuchet MS" w:hAnsi="Trebuchet MS" w:cs="Trebuchet MS"/>
          <w:sz w:val="22"/>
          <w:szCs w:val="22"/>
        </w:rPr>
      </w:pPr>
    </w:p>
    <w:p w14:paraId="22713869"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17. - </w:t>
      </w:r>
      <w:r w:rsidRPr="0006454E">
        <w:rPr>
          <w:rFonts w:ascii="Trebuchet MS" w:eastAsia="Trebuchet MS" w:hAnsi="Trebuchet MS" w:cs="Trebuchet MS"/>
          <w:sz w:val="22"/>
          <w:szCs w:val="22"/>
        </w:rPr>
        <w:t>Prezentul contract de finanțare încetează:</w:t>
      </w:r>
    </w:p>
    <w:p w14:paraId="6C8DC778"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a) la data prevăzută la art. 3 din prezentul Contract de finanțare</w:t>
      </w:r>
      <w:r w:rsidRPr="0006454E">
        <w:rPr>
          <w:rFonts w:ascii="Trebuchet MS" w:eastAsia="Trebuchet MS" w:hAnsi="Trebuchet MS" w:cs="Trebuchet MS"/>
          <w:i/>
          <w:sz w:val="22"/>
          <w:szCs w:val="22"/>
        </w:rPr>
        <w:t xml:space="preserve">, </w:t>
      </w:r>
      <w:r w:rsidRPr="0006454E">
        <w:rPr>
          <w:rFonts w:ascii="Trebuchet MS" w:eastAsia="Trebuchet MS" w:hAnsi="Trebuchet MS" w:cs="Trebuchet MS"/>
          <w:sz w:val="22"/>
          <w:szCs w:val="22"/>
        </w:rPr>
        <w:t>cu menținerea obligațiilor privind păstrarea evidențelor/ cu menținerea obligațiilor privind sustenabilitatea investiției pentru o perioadă de 5 ani;</w:t>
      </w:r>
      <w:r w:rsidRPr="0006454E">
        <w:rPr>
          <w:rFonts w:ascii="Trebuchet MS" w:eastAsia="Trebuchet MS" w:hAnsi="Trebuchet MS" w:cs="Trebuchet MS"/>
          <w:i/>
          <w:sz w:val="22"/>
          <w:szCs w:val="22"/>
        </w:rPr>
        <w:t xml:space="preserve"> </w:t>
      </w:r>
    </w:p>
    <w:p w14:paraId="162A30B2"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 prin acordul de voinţă al părţilor în acest sens, confirmat în scris, cu recuperarea proporțională a finanțării acordate, dacă este cazul;</w:t>
      </w:r>
    </w:p>
    <w:p w14:paraId="6B9AD7EE"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c)  prin reziliere pentru neexecutarea sau executarea defectuoasă a obligațiilor asumate prin prezentul Contract de finanțare;</w:t>
      </w:r>
    </w:p>
    <w:p w14:paraId="2E5AB94D"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d) în condițiile prevăzute la art.3</w:t>
      </w:r>
      <w:sdt>
        <w:sdtPr>
          <w:rPr>
            <w:rFonts w:ascii="Trebuchet MS" w:eastAsia="Trebuchet MS" w:hAnsi="Trebuchet MS" w:cs="Trebuchet MS"/>
            <w:sz w:val="22"/>
            <w:szCs w:val="22"/>
          </w:rPr>
          <w:tag w:val="goog_rdk_65"/>
          <w:id w:val="-2105258847"/>
        </w:sdtPr>
        <w:sdtEndPr>
          <w:rPr>
            <w:rFonts w:eastAsia="Times New Roman" w:cs="Times New Roman"/>
            <w:sz w:val="24"/>
            <w:szCs w:val="24"/>
          </w:rPr>
        </w:sdtEndPr>
        <w:sdtContent>
          <w:r w:rsidRPr="0006454E">
            <w:rPr>
              <w:rFonts w:ascii="Trebuchet MS" w:eastAsia="Trebuchet MS" w:hAnsi="Trebuchet MS" w:cs="Trebuchet MS"/>
              <w:sz w:val="22"/>
              <w:szCs w:val="22"/>
            </w:rPr>
            <w:t xml:space="preserve"> alin. (5) și (6).</w:t>
          </w:r>
        </w:sdtContent>
      </w:sdt>
    </w:p>
    <w:p w14:paraId="698391EB" w14:textId="77777777" w:rsidR="002736C8" w:rsidRPr="0006454E" w:rsidRDefault="002736C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3924E515" w14:textId="77777777" w:rsidR="002736C8" w:rsidRPr="0006454E" w:rsidRDefault="002736C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57753A6F" w14:textId="77777777" w:rsidR="002736C8" w:rsidRPr="0006454E" w:rsidRDefault="00AA67EE">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sdt>
        <w:sdtPr>
          <w:rPr>
            <w:rFonts w:ascii="Trebuchet MS" w:hAnsi="Trebuchet MS"/>
          </w:rPr>
          <w:tag w:val="goog_rdk_66"/>
          <w:id w:val="129376865"/>
        </w:sdtPr>
        <w:sdtEndPr/>
        <w:sdtContent>
          <w:r w:rsidR="00FC418F" w:rsidRPr="0006454E">
            <w:rPr>
              <w:rFonts w:ascii="Trebuchet MS" w:eastAsia="Arial" w:hAnsi="Trebuchet MS" w:cs="Arial"/>
              <w:b/>
              <w:color w:val="000000"/>
              <w:sz w:val="22"/>
              <w:szCs w:val="22"/>
            </w:rPr>
            <w:t xml:space="preserve">Capitolul XIII - Soluționarea litigiilor </w:t>
          </w:r>
        </w:sdtContent>
      </w:sdt>
    </w:p>
    <w:p w14:paraId="474F8C11" w14:textId="77777777" w:rsidR="002736C8" w:rsidRPr="0006454E" w:rsidRDefault="002736C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51BD368D" w14:textId="77777777" w:rsidR="002736C8" w:rsidRPr="0006454E" w:rsidRDefault="00FC418F">
      <w:pPr>
        <w:pBdr>
          <w:top w:val="nil"/>
          <w:left w:val="nil"/>
          <w:bottom w:val="nil"/>
          <w:right w:val="nil"/>
          <w:between w:val="nil"/>
        </w:pBdr>
        <w:tabs>
          <w:tab w:val="left" w:pos="284"/>
        </w:tabs>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t xml:space="preserve">Art.18. </w:t>
      </w:r>
    </w:p>
    <w:p w14:paraId="62E298E9" w14:textId="77777777" w:rsidR="002736C8" w:rsidRPr="0006454E" w:rsidRDefault="00FC418F">
      <w:pPr>
        <w:numPr>
          <w:ilvl w:val="2"/>
          <w:numId w:val="1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rPr>
          <w:tag w:val="goog_rdk_67"/>
          <w:id w:val="1098986589"/>
        </w:sdtPr>
        <w:sdtEndPr/>
        <w:sdtContent>
          <w:r w:rsidRPr="0006454E">
            <w:rPr>
              <w:rFonts w:ascii="Trebuchet MS" w:eastAsia="Arial" w:hAnsi="Trebuchet MS" w:cs="Arial"/>
              <w:sz w:val="22"/>
              <w:szCs w:val="22"/>
            </w:rPr>
            <w:t xml:space="preserve"> cu îndeplinirea  prezentului contract de finanțare.</w:t>
          </w:r>
        </w:sdtContent>
      </w:sdt>
    </w:p>
    <w:p w14:paraId="2A110CBF" w14:textId="77777777" w:rsidR="002736C8" w:rsidRPr="0006454E" w:rsidRDefault="00FC418F">
      <w:pPr>
        <w:numPr>
          <w:ilvl w:val="2"/>
          <w:numId w:val="16"/>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În cazul în care părţile nu ajung la soluţionarea litigiului pe cale amiabilă, atunci părţile se pot adresa instanţelor judecătoreşti competente.</w:t>
      </w:r>
    </w:p>
    <w:p w14:paraId="6B22B6A7" w14:textId="77777777" w:rsidR="002736C8" w:rsidRPr="0006454E" w:rsidRDefault="002736C8">
      <w:pPr>
        <w:pBdr>
          <w:top w:val="nil"/>
          <w:left w:val="nil"/>
          <w:bottom w:val="nil"/>
          <w:right w:val="nil"/>
          <w:between w:val="nil"/>
        </w:pBdr>
        <w:tabs>
          <w:tab w:val="left" w:pos="1170"/>
        </w:tabs>
        <w:spacing w:line="240" w:lineRule="auto"/>
        <w:ind w:left="0" w:hanging="2"/>
        <w:jc w:val="both"/>
        <w:rPr>
          <w:rFonts w:ascii="Trebuchet MS" w:eastAsia="Trebuchet MS" w:hAnsi="Trebuchet MS" w:cs="Trebuchet MS"/>
          <w:color w:val="000000"/>
          <w:sz w:val="22"/>
          <w:szCs w:val="22"/>
        </w:rPr>
      </w:pPr>
    </w:p>
    <w:p w14:paraId="2DC61882" w14:textId="77777777" w:rsidR="002736C8" w:rsidRPr="0006454E" w:rsidRDefault="002736C8">
      <w:pPr>
        <w:pStyle w:val="Heading1"/>
        <w:keepNext w:val="0"/>
        <w:ind w:left="0" w:hanging="2"/>
        <w:rPr>
          <w:rFonts w:ascii="Trebuchet MS" w:eastAsia="Trebuchet MS" w:hAnsi="Trebuchet MS" w:cs="Trebuchet MS"/>
          <w:sz w:val="22"/>
          <w:szCs w:val="22"/>
        </w:rPr>
      </w:pPr>
    </w:p>
    <w:p w14:paraId="23A7062D" w14:textId="77777777" w:rsidR="002736C8" w:rsidRPr="0006454E" w:rsidRDefault="00FC418F">
      <w:pPr>
        <w:pStyle w:val="Heading1"/>
        <w:keepNext w:val="0"/>
        <w:ind w:left="0" w:hanging="2"/>
        <w:rPr>
          <w:rFonts w:ascii="Trebuchet MS" w:eastAsia="Trebuchet MS" w:hAnsi="Trebuchet MS" w:cs="Trebuchet MS"/>
          <w:sz w:val="22"/>
          <w:szCs w:val="22"/>
        </w:rPr>
      </w:pPr>
      <w:r w:rsidRPr="0006454E">
        <w:rPr>
          <w:rFonts w:ascii="Trebuchet MS" w:eastAsia="Trebuchet MS" w:hAnsi="Trebuchet MS" w:cs="Trebuchet MS"/>
          <w:sz w:val="22"/>
          <w:szCs w:val="22"/>
        </w:rPr>
        <w:t>Capitolul XIV - Corespondența între părţi</w:t>
      </w:r>
    </w:p>
    <w:p w14:paraId="59A4A2BF" w14:textId="77777777" w:rsidR="002736C8" w:rsidRPr="0006454E" w:rsidRDefault="002736C8">
      <w:pPr>
        <w:spacing w:before="60"/>
        <w:ind w:left="0" w:hanging="2"/>
        <w:jc w:val="both"/>
        <w:rPr>
          <w:rFonts w:ascii="Trebuchet MS" w:eastAsia="Trebuchet MS" w:hAnsi="Trebuchet MS" w:cs="Trebuchet MS"/>
          <w:sz w:val="22"/>
          <w:szCs w:val="22"/>
        </w:rPr>
      </w:pPr>
    </w:p>
    <w:p w14:paraId="1C044E48"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19. - </w:t>
      </w:r>
      <w:r w:rsidRPr="0006454E">
        <w:rPr>
          <w:rFonts w:ascii="Trebuchet MS" w:eastAsia="Trebuchet MS" w:hAnsi="Trebuchet MS" w:cs="Trebuchet MS"/>
          <w:sz w:val="22"/>
          <w:szCs w:val="22"/>
        </w:rPr>
        <w:t xml:space="preserve">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w:t>
      </w:r>
      <w:r w:rsidRPr="0006454E">
        <w:rPr>
          <w:rFonts w:ascii="Trebuchet MS" w:eastAsia="Trebuchet MS" w:hAnsi="Trebuchet MS" w:cs="Trebuchet MS"/>
          <w:sz w:val="22"/>
          <w:szCs w:val="22"/>
        </w:rPr>
        <w:lastRenderedPageBreak/>
        <w:t>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6C3BF246" w14:textId="77777777" w:rsidR="002736C8" w:rsidRPr="0006454E" w:rsidRDefault="002736C8">
      <w:pPr>
        <w:spacing w:before="60"/>
        <w:ind w:left="0" w:hanging="2"/>
        <w:jc w:val="both"/>
        <w:rPr>
          <w:rFonts w:ascii="Trebuchet MS" w:eastAsia="Trebuchet MS" w:hAnsi="Trebuchet MS" w:cs="Trebuchet MS"/>
          <w:sz w:val="22"/>
          <w:szCs w:val="22"/>
        </w:rPr>
      </w:pPr>
    </w:p>
    <w:p w14:paraId="52CA6AA1" w14:textId="3576567B"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20. - </w:t>
      </w:r>
      <w:sdt>
        <w:sdtPr>
          <w:rPr>
            <w:rFonts w:ascii="Trebuchet MS" w:eastAsia="Trebuchet MS" w:hAnsi="Trebuchet MS" w:cs="Trebuchet MS"/>
            <w:sz w:val="22"/>
            <w:szCs w:val="22"/>
          </w:rPr>
          <w:tag w:val="goog_rdk_68"/>
          <w:id w:val="799187434"/>
        </w:sdtPr>
        <w:sdtEndPr/>
        <w:sdtContent>
          <w:r w:rsidRPr="0006454E">
            <w:rPr>
              <w:rFonts w:ascii="Trebuchet MS" w:eastAsia="Trebuchet MS" w:hAnsi="Trebuchet MS" w:cs="Trebuchet MS"/>
              <w:sz w:val="22"/>
              <w:szCs w:val="22"/>
            </w:rPr>
            <w:t>MCID și</w:t>
          </w:r>
        </w:sdtContent>
      </w:sdt>
      <w:r w:rsidRPr="0006454E">
        <w:rPr>
          <w:rFonts w:ascii="Trebuchet MS" w:eastAsia="Trebuchet MS" w:hAnsi="Trebuchet MS" w:cs="Trebuchet MS"/>
          <w:sz w:val="22"/>
          <w:szCs w:val="22"/>
        </w:rPr>
        <w:t xml:space="preserve">  ADR, prin OIPSI, po</w:t>
      </w:r>
      <w:r w:rsidR="00025065" w:rsidRPr="0006454E">
        <w:rPr>
          <w:rFonts w:ascii="Trebuchet MS" w:eastAsia="Trebuchet MS" w:hAnsi="Trebuchet MS" w:cs="Trebuchet MS"/>
          <w:sz w:val="22"/>
          <w:szCs w:val="22"/>
        </w:rPr>
        <w:t>t</w:t>
      </w:r>
      <w:r w:rsidRPr="0006454E">
        <w:rPr>
          <w:rFonts w:ascii="Trebuchet MS" w:eastAsia="Trebuchet MS" w:hAnsi="Trebuchet MS" w:cs="Trebuchet MS"/>
          <w:sz w:val="22"/>
          <w:szCs w:val="22"/>
        </w:rPr>
        <w:t xml:space="preserve"> comunica inclusiv prin instrucţiuni, modele și formate de formulare pentru aplicarea prevederilor prezentului contract.</w:t>
      </w:r>
    </w:p>
    <w:p w14:paraId="3A697E6D" w14:textId="77777777" w:rsidR="002736C8" w:rsidRPr="0006454E" w:rsidRDefault="002736C8">
      <w:pPr>
        <w:spacing w:before="60"/>
        <w:ind w:left="0" w:hanging="2"/>
        <w:jc w:val="both"/>
        <w:rPr>
          <w:rFonts w:ascii="Trebuchet MS" w:eastAsia="Trebuchet MS" w:hAnsi="Trebuchet MS" w:cs="Trebuchet MS"/>
          <w:sz w:val="22"/>
          <w:szCs w:val="22"/>
        </w:rPr>
      </w:pPr>
    </w:p>
    <w:p w14:paraId="7C23F090" w14:textId="77777777" w:rsidR="002736C8" w:rsidRPr="0006454E" w:rsidRDefault="00FC418F">
      <w:pPr>
        <w:tabs>
          <w:tab w:val="left" w:pos="1170"/>
        </w:tabs>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XV –</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 xml:space="preserve">Legea incidentă </w:t>
      </w:r>
    </w:p>
    <w:p w14:paraId="09D0C3C5" w14:textId="77777777" w:rsidR="002736C8" w:rsidRPr="0006454E" w:rsidRDefault="002736C8">
      <w:pPr>
        <w:ind w:left="0" w:hanging="2"/>
        <w:jc w:val="both"/>
        <w:rPr>
          <w:rFonts w:ascii="Trebuchet MS" w:eastAsia="Trebuchet MS" w:hAnsi="Trebuchet MS" w:cs="Trebuchet MS"/>
          <w:sz w:val="22"/>
          <w:szCs w:val="22"/>
        </w:rPr>
      </w:pPr>
    </w:p>
    <w:p w14:paraId="28F30EFF" w14:textId="77777777" w:rsidR="002736C8" w:rsidRPr="0006454E" w:rsidRDefault="00FC418F">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Trebuchet MS"/>
          <w:b/>
          <w:color w:val="000000"/>
          <w:sz w:val="22"/>
          <w:szCs w:val="22"/>
        </w:rPr>
      </w:pPr>
      <w:r w:rsidRPr="0006454E">
        <w:rPr>
          <w:rFonts w:ascii="Trebuchet MS" w:eastAsia="Trebuchet MS" w:hAnsi="Trebuchet MS" w:cs="Trebuchet MS"/>
          <w:b/>
          <w:color w:val="000000"/>
          <w:sz w:val="22"/>
          <w:szCs w:val="22"/>
        </w:rPr>
        <w:t xml:space="preserve">Art. 21. - </w:t>
      </w:r>
      <w:r w:rsidRPr="0006454E">
        <w:rPr>
          <w:rFonts w:ascii="Trebuchet MS" w:eastAsia="Trebuchet MS" w:hAnsi="Trebuchet MS" w:cs="Trebuchet MS"/>
          <w:color w:val="000000"/>
          <w:sz w:val="22"/>
          <w:szCs w:val="22"/>
        </w:rPr>
        <w:t>Prezentul contract și orice obligații care decurg din sau în legătură cu acesta sunt reglementate de și se interpretează în conformitate cu legislația națională.</w:t>
      </w:r>
    </w:p>
    <w:p w14:paraId="0F93097B" w14:textId="77777777" w:rsidR="002736C8" w:rsidRPr="0006454E" w:rsidRDefault="002736C8">
      <w:pPr>
        <w:ind w:left="0" w:hanging="2"/>
        <w:jc w:val="both"/>
        <w:rPr>
          <w:rFonts w:ascii="Trebuchet MS" w:eastAsia="Trebuchet MS" w:hAnsi="Trebuchet MS" w:cs="Trebuchet MS"/>
          <w:sz w:val="22"/>
          <w:szCs w:val="22"/>
        </w:rPr>
      </w:pPr>
    </w:p>
    <w:p w14:paraId="16DF7A0B"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69"/>
          <w:id w:val="40942212"/>
        </w:sdtPr>
        <w:sdtEndPr/>
        <w:sdtContent>
          <w:r w:rsidR="00FC418F" w:rsidRPr="0006454E">
            <w:rPr>
              <w:rFonts w:ascii="Trebuchet MS" w:eastAsia="Arial" w:hAnsi="Trebuchet MS" w:cs="Arial"/>
              <w:b/>
              <w:sz w:val="22"/>
              <w:szCs w:val="22"/>
            </w:rPr>
            <w:t>Capitolul XVI –Transparența</w:t>
          </w:r>
        </w:sdtContent>
      </w:sdt>
    </w:p>
    <w:p w14:paraId="1659C0FB" w14:textId="77777777" w:rsidR="002736C8" w:rsidRPr="0006454E" w:rsidRDefault="002736C8">
      <w:pPr>
        <w:ind w:left="0" w:hanging="2"/>
        <w:jc w:val="both"/>
        <w:rPr>
          <w:rFonts w:ascii="Trebuchet MS" w:eastAsia="Trebuchet MS" w:hAnsi="Trebuchet MS" w:cs="Trebuchet MS"/>
          <w:sz w:val="22"/>
          <w:szCs w:val="22"/>
        </w:rPr>
      </w:pPr>
    </w:p>
    <w:p w14:paraId="0C4D0D84"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w:t>
      </w:r>
      <w:r w:rsidRPr="0006454E">
        <w:rPr>
          <w:rFonts w:ascii="Trebuchet MS" w:eastAsia="Trebuchet MS" w:hAnsi="Trebuchet MS" w:cs="Trebuchet MS"/>
          <w:sz w:val="22"/>
          <w:szCs w:val="22"/>
        </w:rPr>
        <w:t xml:space="preserve"> </w:t>
      </w:r>
      <w:r w:rsidRPr="0006454E">
        <w:rPr>
          <w:rFonts w:ascii="Trebuchet MS" w:eastAsia="Trebuchet MS" w:hAnsi="Trebuchet MS" w:cs="Trebuchet MS"/>
          <w:b/>
          <w:sz w:val="22"/>
          <w:szCs w:val="22"/>
        </w:rPr>
        <w:t xml:space="preserve">22. - </w:t>
      </w:r>
      <w:r w:rsidRPr="0006454E">
        <w:rPr>
          <w:rFonts w:ascii="Trebuchet MS" w:eastAsia="Trebuchet MS" w:hAnsi="Trebuchet MS" w:cs="Trebuchet MS"/>
          <w:sz w:val="22"/>
          <w:szCs w:val="22"/>
        </w:rPr>
        <w:t>Părțile sunt de acord ca următoarele date să fie publicate, fără a se limita la acestea: denumirea coordonatorului național, denumirea MCID și ADR, prin OIPSI, denumirea componentelor, denumirea proiectului, valoarea totală a finanțării acordate, datele de începere și de finalizare ale contractului, locul de implementare a acestuia, principalii indicatori, beneficiarii finali/grupul țintă, precum plățile efectuate în cadrul prezentului contract de finanțare.</w:t>
      </w:r>
    </w:p>
    <w:p w14:paraId="030C3A81" w14:textId="77777777" w:rsidR="002736C8" w:rsidRPr="0006454E" w:rsidRDefault="002736C8">
      <w:pPr>
        <w:ind w:left="0" w:hanging="2"/>
        <w:jc w:val="both"/>
        <w:rPr>
          <w:rFonts w:ascii="Trebuchet MS" w:eastAsia="Trebuchet MS" w:hAnsi="Trebuchet MS" w:cs="Trebuchet MS"/>
          <w:sz w:val="22"/>
          <w:szCs w:val="22"/>
        </w:rPr>
      </w:pPr>
    </w:p>
    <w:p w14:paraId="072D0729" w14:textId="77777777" w:rsidR="002736C8" w:rsidRPr="0006454E" w:rsidRDefault="002736C8">
      <w:pPr>
        <w:ind w:left="0" w:hanging="2"/>
        <w:jc w:val="both"/>
        <w:rPr>
          <w:rFonts w:ascii="Trebuchet MS" w:eastAsia="Trebuchet MS" w:hAnsi="Trebuchet MS" w:cs="Trebuchet MS"/>
          <w:sz w:val="22"/>
          <w:szCs w:val="22"/>
        </w:rPr>
      </w:pPr>
    </w:p>
    <w:p w14:paraId="65786E63"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XVII – Publicarea datelor</w:t>
      </w:r>
    </w:p>
    <w:p w14:paraId="582FA92A" w14:textId="77777777" w:rsidR="002736C8" w:rsidRPr="0006454E" w:rsidRDefault="002736C8">
      <w:pPr>
        <w:ind w:left="0" w:hanging="2"/>
        <w:jc w:val="both"/>
        <w:rPr>
          <w:rFonts w:ascii="Trebuchet MS" w:eastAsia="Trebuchet MS" w:hAnsi="Trebuchet MS" w:cs="Trebuchet MS"/>
          <w:sz w:val="22"/>
          <w:szCs w:val="22"/>
        </w:rPr>
      </w:pPr>
    </w:p>
    <w:p w14:paraId="37799FAD"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 22</w:t>
      </w:r>
      <w:r w:rsidRPr="0006454E">
        <w:rPr>
          <w:rFonts w:ascii="Trebuchet MS" w:eastAsia="Trebuchet MS" w:hAnsi="Trebuchet MS" w:cs="Trebuchet MS"/>
          <w:sz w:val="22"/>
          <w:szCs w:val="22"/>
        </w:rPr>
        <w:t xml:space="preserve">. - Părțile se obligă ca, pe întreaga perioadă de implementare a prezentului Contract de finanțare, să asigure vizibilitatea rezultatelor. </w:t>
      </w:r>
    </w:p>
    <w:p w14:paraId="4FEF8D82" w14:textId="3CA699CC" w:rsidR="002736C8" w:rsidRPr="0006454E" w:rsidRDefault="002736C8">
      <w:pPr>
        <w:ind w:left="0" w:hanging="2"/>
        <w:jc w:val="both"/>
        <w:rPr>
          <w:rFonts w:ascii="Trebuchet MS" w:eastAsia="Trebuchet MS" w:hAnsi="Trebuchet MS" w:cs="Trebuchet MS"/>
          <w:sz w:val="22"/>
          <w:szCs w:val="22"/>
        </w:rPr>
      </w:pPr>
    </w:p>
    <w:p w14:paraId="5E66FED9" w14:textId="304BBF92" w:rsidR="00FD79C3" w:rsidRPr="0006454E" w:rsidRDefault="00FD79C3">
      <w:pPr>
        <w:ind w:left="0" w:hanging="2"/>
        <w:jc w:val="both"/>
        <w:rPr>
          <w:rFonts w:ascii="Trebuchet MS" w:eastAsia="Trebuchet MS" w:hAnsi="Trebuchet MS" w:cs="Trebuchet MS"/>
          <w:sz w:val="22"/>
          <w:szCs w:val="22"/>
        </w:rPr>
      </w:pPr>
    </w:p>
    <w:p w14:paraId="65011DBA" w14:textId="77777777" w:rsidR="00FD79C3" w:rsidRPr="0006454E" w:rsidRDefault="00FD79C3">
      <w:pPr>
        <w:ind w:left="0" w:hanging="2"/>
        <w:jc w:val="both"/>
        <w:rPr>
          <w:rFonts w:ascii="Trebuchet MS" w:eastAsia="Trebuchet MS" w:hAnsi="Trebuchet MS" w:cs="Trebuchet MS"/>
          <w:sz w:val="22"/>
          <w:szCs w:val="22"/>
        </w:rPr>
      </w:pPr>
    </w:p>
    <w:p w14:paraId="34149004" w14:textId="77777777" w:rsidR="002736C8" w:rsidRPr="0006454E" w:rsidRDefault="00AA67EE">
      <w:pPr>
        <w:ind w:left="0" w:hanging="2"/>
        <w:jc w:val="both"/>
        <w:rPr>
          <w:rFonts w:ascii="Trebuchet MS" w:eastAsia="Trebuchet MS" w:hAnsi="Trebuchet MS" w:cs="Trebuchet MS"/>
          <w:sz w:val="22"/>
          <w:szCs w:val="22"/>
        </w:rPr>
      </w:pPr>
      <w:sdt>
        <w:sdtPr>
          <w:rPr>
            <w:rFonts w:ascii="Trebuchet MS" w:hAnsi="Trebuchet MS"/>
          </w:rPr>
          <w:tag w:val="goog_rdk_70"/>
          <w:id w:val="-1127310016"/>
        </w:sdtPr>
        <w:sdtEndPr/>
        <w:sdtContent>
          <w:r w:rsidR="00FC418F" w:rsidRPr="0006454E">
            <w:rPr>
              <w:rFonts w:ascii="Trebuchet MS" w:eastAsia="Arial" w:hAnsi="Trebuchet MS" w:cs="Arial"/>
              <w:b/>
              <w:sz w:val="22"/>
              <w:szCs w:val="22"/>
            </w:rPr>
            <w:t>Capitolul XVIII – Confidențialitate</w:t>
          </w:r>
        </w:sdtContent>
      </w:sdt>
    </w:p>
    <w:p w14:paraId="13E5B07D" w14:textId="77777777" w:rsidR="002736C8" w:rsidRPr="0006454E" w:rsidRDefault="002736C8">
      <w:pPr>
        <w:ind w:left="0" w:hanging="2"/>
        <w:jc w:val="both"/>
        <w:rPr>
          <w:rFonts w:ascii="Trebuchet MS" w:eastAsia="Trebuchet MS" w:hAnsi="Trebuchet MS" w:cs="Trebuchet MS"/>
          <w:sz w:val="22"/>
          <w:szCs w:val="22"/>
        </w:rPr>
      </w:pPr>
    </w:p>
    <w:p w14:paraId="6DB06660"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 23.</w:t>
      </w:r>
    </w:p>
    <w:p w14:paraId="23546F35" w14:textId="77777777" w:rsidR="002736C8" w:rsidRPr="0006454E" w:rsidRDefault="00FC418F">
      <w:pPr>
        <w:numPr>
          <w:ilvl w:val="2"/>
          <w:numId w:val="3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14:paraId="793B0151" w14:textId="77777777" w:rsidR="002736C8" w:rsidRPr="0006454E" w:rsidRDefault="00FC418F">
      <w:pPr>
        <w:numPr>
          <w:ilvl w:val="2"/>
          <w:numId w:val="30"/>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Părțile vor fi exonerate de răspunderea pentru dezvăluirea informațiilor prevăzute la alin. (1)dacă:</w:t>
      </w:r>
    </w:p>
    <w:p w14:paraId="67AE820D" w14:textId="77777777" w:rsidR="002736C8" w:rsidRPr="0006454E" w:rsidRDefault="00FC418F">
      <w:pPr>
        <w:numPr>
          <w:ilvl w:val="0"/>
          <w:numId w:val="18"/>
        </w:numPr>
        <w:tabs>
          <w:tab w:val="left" w:pos="426"/>
        </w:tabs>
        <w:spacing w:after="5" w:line="224" w:lineRule="auto"/>
        <w:ind w:left="0" w:right="21"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informația a fost dezvăluită după ce a fost obținut acordul scris al celeilalte părți în acest sens, oricare dintre părți este obligată în mod legal să dezvăluie informația.</w:t>
      </w:r>
    </w:p>
    <w:p w14:paraId="2CC00FDB" w14:textId="77777777" w:rsidR="002736C8" w:rsidRPr="0006454E" w:rsidRDefault="002736C8">
      <w:pPr>
        <w:ind w:left="0" w:hanging="2"/>
        <w:jc w:val="both"/>
        <w:rPr>
          <w:rFonts w:ascii="Trebuchet MS" w:eastAsia="Trebuchet MS" w:hAnsi="Trebuchet MS" w:cs="Trebuchet MS"/>
          <w:sz w:val="22"/>
          <w:szCs w:val="22"/>
        </w:rPr>
      </w:pPr>
    </w:p>
    <w:p w14:paraId="5F2D03F2"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XIX – Prelucrarea datelor cu caracter personal</w:t>
      </w:r>
    </w:p>
    <w:p w14:paraId="5CFD4E61" w14:textId="77777777" w:rsidR="002736C8" w:rsidRPr="0006454E" w:rsidRDefault="002736C8">
      <w:pPr>
        <w:ind w:left="0" w:hanging="2"/>
        <w:jc w:val="both"/>
        <w:rPr>
          <w:rFonts w:ascii="Trebuchet MS" w:eastAsia="Trebuchet MS" w:hAnsi="Trebuchet MS" w:cs="Trebuchet MS"/>
          <w:sz w:val="22"/>
          <w:szCs w:val="22"/>
        </w:rPr>
      </w:pPr>
    </w:p>
    <w:p w14:paraId="7CB4B58D"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 24</w:t>
      </w:r>
      <w:r w:rsidRPr="0006454E">
        <w:rPr>
          <w:rFonts w:ascii="Trebuchet MS" w:eastAsia="Trebuchet MS" w:hAnsi="Trebuchet MS" w:cs="Trebuchet MS"/>
          <w:sz w:val="22"/>
          <w:szCs w:val="22"/>
        </w:rPr>
        <w:t xml:space="preserve">. </w:t>
      </w:r>
    </w:p>
    <w:p w14:paraId="3BA5EC04"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 xml:space="preserve">Prelucrarea, stocarea colectarea datelor cu caracter personal se va realiza în conformitate cu prevederile </w:t>
      </w:r>
      <w:sdt>
        <w:sdtPr>
          <w:rPr>
            <w:rFonts w:ascii="Trebuchet MS" w:eastAsia="Trebuchet MS" w:hAnsi="Trebuchet MS" w:cs="Trebuchet MS"/>
            <w:sz w:val="22"/>
            <w:szCs w:val="22"/>
          </w:rPr>
          <w:tag w:val="goog_rdk_71"/>
          <w:id w:val="8805491"/>
        </w:sdtPr>
        <w:sdtEndPr/>
        <w:sdtContent>
          <w:r w:rsidRPr="0006454E">
            <w:rPr>
              <w:rFonts w:ascii="Trebuchet MS" w:eastAsia="Trebuchet MS" w:hAnsi="Trebuchet MS" w:cs="Trebuchet MS"/>
              <w:sz w:val="22"/>
              <w:szCs w:val="22"/>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06454E">
        <w:rPr>
          <w:rFonts w:ascii="Trebuchet MS" w:eastAsia="Trebuchet MS" w:hAnsi="Trebuchet MS" w:cs="Trebuchet MS"/>
          <w:sz w:val="22"/>
          <w:szCs w:val="22"/>
        </w:rPr>
        <w:t>, în scopul implementării/monitorizării prezentului Contract de finanțare, implementării proiectului, precum și în scop statistic.</w:t>
      </w:r>
    </w:p>
    <w:p w14:paraId="675C30CA" w14:textId="77777777" w:rsidR="002736C8" w:rsidRPr="0006454E" w:rsidRDefault="002736C8">
      <w:pPr>
        <w:ind w:left="0" w:hanging="2"/>
        <w:jc w:val="both"/>
        <w:rPr>
          <w:rFonts w:ascii="Trebuchet MS" w:eastAsia="Trebuchet MS" w:hAnsi="Trebuchet MS" w:cs="Trebuchet MS"/>
          <w:sz w:val="22"/>
          <w:szCs w:val="22"/>
        </w:rPr>
      </w:pPr>
    </w:p>
    <w:p w14:paraId="56C89F55" w14:textId="77777777" w:rsidR="002736C8" w:rsidRPr="0006454E" w:rsidRDefault="002736C8">
      <w:pPr>
        <w:ind w:left="0" w:hanging="2"/>
        <w:jc w:val="both"/>
        <w:rPr>
          <w:rFonts w:ascii="Trebuchet MS" w:eastAsia="Trebuchet MS" w:hAnsi="Trebuchet MS" w:cs="Trebuchet MS"/>
          <w:sz w:val="22"/>
          <w:szCs w:val="22"/>
        </w:rPr>
      </w:pPr>
    </w:p>
    <w:p w14:paraId="69955392" w14:textId="77777777" w:rsidR="002736C8" w:rsidRPr="0006454E" w:rsidRDefault="00FC418F">
      <w:pPr>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XX – Măsuri de informare și publicitate</w:t>
      </w:r>
    </w:p>
    <w:p w14:paraId="20B4041F" w14:textId="77777777" w:rsidR="002736C8" w:rsidRPr="0006454E" w:rsidRDefault="002736C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350EEB4F" w14:textId="77777777" w:rsidR="002736C8" w:rsidRPr="0006454E" w:rsidRDefault="00FC418F">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r w:rsidRPr="0006454E">
        <w:rPr>
          <w:rFonts w:ascii="Trebuchet MS" w:eastAsia="Trebuchet MS" w:hAnsi="Trebuchet MS" w:cs="Trebuchet MS"/>
          <w:b/>
          <w:color w:val="000000"/>
          <w:sz w:val="22"/>
          <w:szCs w:val="22"/>
        </w:rPr>
        <w:t xml:space="preserve">Art. 25. </w:t>
      </w:r>
    </w:p>
    <w:p w14:paraId="18660B92" w14:textId="77777777" w:rsidR="002736C8" w:rsidRPr="0006454E" w:rsidRDefault="00AA67EE">
      <w:pPr>
        <w:numPr>
          <w:ilvl w:val="2"/>
          <w:numId w:val="32"/>
        </w:numPr>
        <w:spacing w:before="40" w:after="40"/>
        <w:ind w:left="0" w:hanging="2"/>
        <w:jc w:val="both"/>
        <w:rPr>
          <w:rFonts w:ascii="Trebuchet MS" w:eastAsia="Trebuchet MS" w:hAnsi="Trebuchet MS" w:cs="Trebuchet MS"/>
          <w:sz w:val="22"/>
          <w:szCs w:val="22"/>
        </w:rPr>
      </w:pPr>
      <w:sdt>
        <w:sdtPr>
          <w:rPr>
            <w:rFonts w:ascii="Trebuchet MS" w:hAnsi="Trebuchet MS"/>
          </w:rPr>
          <w:tag w:val="goog_rdk_72"/>
          <w:id w:val="286937579"/>
        </w:sdtPr>
        <w:sdtEndPr>
          <w:rPr>
            <w:rFonts w:eastAsia="Trebuchet MS" w:cs="Trebuchet MS"/>
            <w:sz w:val="22"/>
            <w:szCs w:val="22"/>
          </w:rPr>
        </w:sdtEndPr>
        <w:sdtContent>
          <w:r w:rsidR="00FC418F" w:rsidRPr="0006454E">
            <w:rPr>
              <w:rFonts w:ascii="Trebuchet MS" w:eastAsia="Trebuchet MS" w:hAnsi="Trebuchet MS" w:cs="Trebuchet MS"/>
              <w:sz w:val="22"/>
              <w:szCs w:val="22"/>
            </w:rPr>
            <w:t xml:space="preserve">MCID și ADR, prin OIPSI, </w:t>
          </w:r>
        </w:sdtContent>
      </w:sdt>
      <w:r w:rsidR="00FC418F" w:rsidRPr="0006454E">
        <w:rPr>
          <w:rFonts w:ascii="Trebuchet MS" w:eastAsia="Trebuchet MS" w:hAnsi="Trebuchet MS" w:cs="Trebuchet MS"/>
          <w:sz w:val="22"/>
          <w:szCs w:val="22"/>
        </w:rPr>
        <w:t>suntresponsabili de monitorizarea beneficiarilor cu privire la îndeplinirea măsurilor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Coordonatorul național al PNRR. Această monitorizare se va efectua cu respectarea prevederilor legislației naționale și europene incidente, în vigoare.</w:t>
      </w:r>
    </w:p>
    <w:p w14:paraId="1DD699A9" w14:textId="77777777" w:rsidR="002736C8" w:rsidRPr="0006454E" w:rsidRDefault="00FC418F">
      <w:pPr>
        <w:numPr>
          <w:ilvl w:val="2"/>
          <w:numId w:val="32"/>
        </w:numPr>
        <w:spacing w:before="40" w:after="40"/>
        <w:ind w:left="0" w:hanging="2"/>
        <w:jc w:val="both"/>
        <w:rPr>
          <w:rFonts w:ascii="Trebuchet MS" w:eastAsia="Trebuchet MS" w:hAnsi="Trebuchet MS" w:cs="Trebuchet MS"/>
          <w:sz w:val="22"/>
          <w:szCs w:val="22"/>
        </w:rPr>
      </w:pPr>
      <w:r w:rsidRPr="0006454E">
        <w:rPr>
          <w:rFonts w:ascii="Trebuchet MS" w:eastAsia="Trebuchet MS" w:hAnsi="Trebuchet MS" w:cs="Trebuchet MS"/>
          <w:sz w:val="22"/>
          <w:szCs w:val="22"/>
        </w:rPr>
        <w:t>Beneficiarii sunt responsabili pentru implementarea activităților de informare și comunicare în legătură cu finanțarea obținută prin PNRR, în conformitate cu prevederile prezentului contract.</w:t>
      </w:r>
    </w:p>
    <w:p w14:paraId="4CD1B605" w14:textId="77777777" w:rsidR="002736C8" w:rsidRPr="0006454E" w:rsidRDefault="002736C8">
      <w:pPr>
        <w:pBdr>
          <w:top w:val="nil"/>
          <w:left w:val="nil"/>
          <w:bottom w:val="nil"/>
          <w:right w:val="nil"/>
          <w:between w:val="nil"/>
        </w:pBdr>
        <w:spacing w:line="240" w:lineRule="auto"/>
        <w:ind w:left="0" w:hanging="2"/>
        <w:jc w:val="both"/>
        <w:rPr>
          <w:rFonts w:ascii="Trebuchet MS" w:eastAsia="Arial" w:hAnsi="Trebuchet MS" w:cs="Arial"/>
          <w:color w:val="000000"/>
        </w:rPr>
      </w:pPr>
    </w:p>
    <w:p w14:paraId="2440BE8D"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Capitolul XXI Dispoziţii finale</w:t>
      </w:r>
    </w:p>
    <w:p w14:paraId="62DAEDCE" w14:textId="77777777" w:rsidR="002736C8" w:rsidRPr="0006454E" w:rsidRDefault="002736C8">
      <w:pPr>
        <w:spacing w:before="60"/>
        <w:ind w:left="0" w:hanging="2"/>
        <w:jc w:val="both"/>
        <w:rPr>
          <w:rFonts w:ascii="Trebuchet MS" w:eastAsia="Trebuchet MS" w:hAnsi="Trebuchet MS" w:cs="Trebuchet MS"/>
          <w:sz w:val="22"/>
          <w:szCs w:val="22"/>
        </w:rPr>
      </w:pPr>
    </w:p>
    <w:p w14:paraId="03E1D5BA"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Art. 26</w:t>
      </w:r>
      <w:r w:rsidRPr="0006454E">
        <w:rPr>
          <w:rFonts w:ascii="Trebuchet MS" w:eastAsia="Trebuchet MS" w:hAnsi="Trebuchet MS" w:cs="Trebuchet MS"/>
          <w:sz w:val="22"/>
          <w:szCs w:val="22"/>
        </w:rPr>
        <w:t>. Prezentul Contract se poate modifica la cererea părților ca urmare a necesității de armonizarea observațiilor Comisiei Europene.</w:t>
      </w:r>
    </w:p>
    <w:p w14:paraId="09D0E48A" w14:textId="77777777" w:rsidR="002736C8" w:rsidRPr="0006454E" w:rsidRDefault="002736C8">
      <w:pPr>
        <w:spacing w:before="60"/>
        <w:ind w:left="0" w:hanging="2"/>
        <w:jc w:val="both"/>
        <w:rPr>
          <w:rFonts w:ascii="Trebuchet MS" w:eastAsia="Trebuchet MS" w:hAnsi="Trebuchet MS" w:cs="Trebuchet MS"/>
          <w:sz w:val="22"/>
          <w:szCs w:val="22"/>
        </w:rPr>
      </w:pPr>
    </w:p>
    <w:p w14:paraId="2DDC3CCE"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 xml:space="preserve">Art. 27. </w:t>
      </w:r>
      <w:r w:rsidRPr="0006454E">
        <w:rPr>
          <w:rFonts w:ascii="Trebuchet MS" w:eastAsia="Trebuchet MS" w:hAnsi="Trebuchet MS" w:cs="Trebuchet MS"/>
          <w:sz w:val="22"/>
          <w:szCs w:val="22"/>
        </w:rPr>
        <w:t>- Prezentul Contract de finanțare se încheie într-un singur exemplar, în format electronic, având valoare juridică, și este semnat electronic de către toate părțile.</w:t>
      </w:r>
    </w:p>
    <w:p w14:paraId="751566ED" w14:textId="77777777" w:rsidR="002736C8" w:rsidRPr="0006454E" w:rsidRDefault="002736C8">
      <w:pPr>
        <w:ind w:left="0" w:hanging="2"/>
        <w:jc w:val="both"/>
        <w:rPr>
          <w:rFonts w:ascii="Trebuchet MS" w:eastAsia="Trebuchet MS" w:hAnsi="Trebuchet MS" w:cs="Trebuchet MS"/>
          <w:sz w:val="22"/>
          <w:szCs w:val="22"/>
        </w:rPr>
      </w:pPr>
    </w:p>
    <w:p w14:paraId="511A85DC" w14:textId="77777777" w:rsidR="002736C8" w:rsidRPr="0006454E" w:rsidRDefault="002736C8">
      <w:pPr>
        <w:spacing w:before="60"/>
        <w:ind w:left="0" w:hanging="2"/>
        <w:jc w:val="both"/>
        <w:rPr>
          <w:rFonts w:ascii="Trebuchet MS" w:eastAsia="Arial" w:hAnsi="Trebuchet MS" w:cs="Arial"/>
        </w:rPr>
      </w:pPr>
    </w:p>
    <w:p w14:paraId="018E3B31" w14:textId="77777777" w:rsidR="002736C8" w:rsidRPr="0006454E" w:rsidRDefault="00FC418F">
      <w:pPr>
        <w:spacing w:before="60"/>
        <w:ind w:left="0" w:hanging="2"/>
        <w:jc w:val="both"/>
        <w:rPr>
          <w:rFonts w:ascii="Trebuchet MS" w:eastAsia="Arial" w:hAnsi="Trebuchet MS" w:cs="Arial"/>
        </w:rPr>
      </w:pPr>
      <w:r w:rsidRPr="0006454E">
        <w:rPr>
          <w:rFonts w:ascii="Trebuchet MS" w:hAnsi="Trebuchet MS"/>
          <w:noProof/>
        </w:rPr>
        <mc:AlternateContent>
          <mc:Choice Requires="wps">
            <w:drawing>
              <wp:anchor distT="0" distB="0" distL="114300" distR="114300" simplePos="0" relativeHeight="251658240" behindDoc="0" locked="0" layoutInCell="1" hidden="0" allowOverlap="1" wp14:anchorId="495DE12E" wp14:editId="319470D6">
                <wp:simplePos x="0" y="0"/>
                <wp:positionH relativeFrom="column">
                  <wp:posOffset>3276600</wp:posOffset>
                </wp:positionH>
                <wp:positionV relativeFrom="paragraph">
                  <wp:posOffset>0</wp:posOffset>
                </wp:positionV>
                <wp:extent cx="3409950" cy="1708785"/>
                <wp:effectExtent l="0" t="0" r="0" b="0"/>
                <wp:wrapNone/>
                <wp:docPr id="3" name="Rectangle 3"/>
                <wp:cNvGraphicFramePr/>
                <a:graphic xmlns:a="http://schemas.openxmlformats.org/drawingml/2006/main">
                  <a:graphicData uri="http://schemas.microsoft.com/office/word/2010/wordprocessingShape">
                    <wps:wsp>
                      <wps:cNvSpPr/>
                      <wps:spPr>
                        <a:xfrm>
                          <a:off x="3645788" y="2930370"/>
                          <a:ext cx="3400425" cy="16992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B807959" w14:textId="77777777" w:rsidR="002736C8" w:rsidRDefault="00FC418F">
                            <w:pPr>
                              <w:spacing w:line="240" w:lineRule="auto"/>
                              <w:ind w:left="0" w:hanging="2"/>
                            </w:pPr>
                            <w:r>
                              <w:rPr>
                                <w:rFonts w:ascii="Trebuchet MS" w:eastAsia="Trebuchet MS" w:hAnsi="Trebuchet MS" w:cs="Trebuchet MS"/>
                                <w:b/>
                                <w:color w:val="000000"/>
                                <w:sz w:val="22"/>
                              </w:rPr>
                              <w:t xml:space="preserve">Pentru                                                                                    </w:t>
                            </w:r>
                          </w:p>
                          <w:p w14:paraId="2ABC1D9B" w14:textId="77777777" w:rsidR="002736C8" w:rsidRDefault="00FC418F">
                            <w:pPr>
                              <w:spacing w:line="240" w:lineRule="auto"/>
                              <w:ind w:left="0" w:hanging="2"/>
                            </w:pPr>
                            <w:r>
                              <w:rPr>
                                <w:rFonts w:ascii="Trebuchet MS" w:eastAsia="Trebuchet MS" w:hAnsi="Trebuchet MS" w:cs="Trebuchet MS"/>
                                <w:b/>
                                <w:color w:val="000000"/>
                                <w:sz w:val="22"/>
                              </w:rPr>
                              <w:t xml:space="preserve">ADR prin Organismul Intermediar pentru Promovarea Societății Informaționale                                                                         </w:t>
                            </w:r>
                          </w:p>
                          <w:p w14:paraId="0DC887B9" w14:textId="40EF47BF" w:rsidR="002736C8" w:rsidRDefault="00FC418F">
                            <w:pPr>
                              <w:spacing w:line="240" w:lineRule="auto"/>
                              <w:ind w:left="0" w:hanging="2"/>
                            </w:pPr>
                            <w:r>
                              <w:rPr>
                                <w:rFonts w:ascii="Trebuchet MS" w:eastAsia="Trebuchet MS" w:hAnsi="Trebuchet MS" w:cs="Trebuchet MS"/>
                                <w:b/>
                                <w:color w:val="000000"/>
                                <w:sz w:val="22"/>
                              </w:rPr>
                              <w:t xml:space="preserve">Nume: </w:t>
                            </w:r>
                          </w:p>
                          <w:p w14:paraId="610B7176" w14:textId="77777777" w:rsidR="002736C8" w:rsidRDefault="00FC418F">
                            <w:pPr>
                              <w:spacing w:line="240" w:lineRule="auto"/>
                              <w:ind w:left="0" w:hanging="2"/>
                            </w:pPr>
                            <w:r>
                              <w:rPr>
                                <w:rFonts w:ascii="Trebuchet MS" w:eastAsia="Trebuchet MS" w:hAnsi="Trebuchet MS" w:cs="Trebuchet MS"/>
                                <w:b/>
                                <w:color w:val="000000"/>
                                <w:sz w:val="22"/>
                              </w:rPr>
                              <w:t xml:space="preserve">Funcția: Director General                                                                </w:t>
                            </w:r>
                          </w:p>
                          <w:p w14:paraId="0F0CB0FC" w14:textId="77777777" w:rsidR="002736C8" w:rsidRDefault="00FC418F">
                            <w:pPr>
                              <w:spacing w:line="240" w:lineRule="auto"/>
                              <w:ind w:left="0" w:hanging="2"/>
                            </w:pPr>
                            <w:r>
                              <w:rPr>
                                <w:rFonts w:ascii="Trebuchet MS" w:eastAsia="Trebuchet MS" w:hAnsi="Trebuchet MS" w:cs="Trebuchet MS"/>
                                <w:b/>
                                <w:color w:val="000000"/>
                                <w:sz w:val="22"/>
                              </w:rPr>
                              <w:t>Semnătura:</w:t>
                            </w:r>
                          </w:p>
                          <w:p w14:paraId="74EE6359" w14:textId="77777777" w:rsidR="002736C8" w:rsidRDefault="00FC418F">
                            <w:pPr>
                              <w:spacing w:line="240" w:lineRule="auto"/>
                              <w:ind w:left="0" w:hanging="2"/>
                            </w:pPr>
                            <w:r>
                              <w:rPr>
                                <w:rFonts w:ascii="Trebuchet MS" w:eastAsia="Trebuchet MS" w:hAnsi="Trebuchet MS" w:cs="Trebuchet MS"/>
                                <w:b/>
                                <w:color w:val="000000"/>
                                <w:sz w:val="22"/>
                              </w:rPr>
                              <w:t>Data:</w:t>
                            </w:r>
                          </w:p>
                          <w:p w14:paraId="7866492F" w14:textId="77777777" w:rsidR="002736C8" w:rsidRDefault="002736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95DE12E" id="Rectangle 3" o:spid="_x0000_s1026" style="position:absolute;left:0;text-align:left;margin-left:258pt;margin-top:0;width:268.5pt;height:13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" strokecolor="white">
                <v:stroke startarrowwidth="narrow" startarrowlength="short" endarrowwidth="narrow" endarrowlength="short"/>
                <v:textbox inset="2.53958mm,1.2694mm,2.53958mm,1.2694mm">
                  <w:txbxContent>
                    <w:p w14:paraId="1B807959" w14:textId="77777777" w:rsidR="002736C8" w:rsidRDefault="00FC418F">
                      <w:pPr>
                        <w:spacing w:line="240" w:lineRule="auto"/>
                        <w:ind w:left="0" w:hanging="2"/>
                      </w:pPr>
                      <w:r>
                        <w:rPr>
                          <w:rFonts w:ascii="Trebuchet MS" w:eastAsia="Trebuchet MS" w:hAnsi="Trebuchet MS" w:cs="Trebuchet MS"/>
                          <w:b/>
                          <w:color w:val="000000"/>
                          <w:sz w:val="22"/>
                        </w:rPr>
                        <w:t xml:space="preserve">Pentru                                                                                    </w:t>
                      </w:r>
                    </w:p>
                    <w:p w14:paraId="2ABC1D9B" w14:textId="77777777" w:rsidR="002736C8" w:rsidRDefault="00FC418F">
                      <w:pPr>
                        <w:spacing w:line="240" w:lineRule="auto"/>
                        <w:ind w:left="0" w:hanging="2"/>
                      </w:pPr>
                      <w:r>
                        <w:rPr>
                          <w:rFonts w:ascii="Trebuchet MS" w:eastAsia="Trebuchet MS" w:hAnsi="Trebuchet MS" w:cs="Trebuchet MS"/>
                          <w:b/>
                          <w:color w:val="000000"/>
                          <w:sz w:val="22"/>
                        </w:rPr>
                        <w:t xml:space="preserve">ADR prin Organismul Intermediar pentru Promovarea Societății Informaționale                                                                         </w:t>
                      </w:r>
                    </w:p>
                    <w:p w14:paraId="0DC887B9" w14:textId="40EF47BF" w:rsidR="002736C8" w:rsidRDefault="00FC418F">
                      <w:pPr>
                        <w:spacing w:line="240" w:lineRule="auto"/>
                        <w:ind w:left="0" w:hanging="2"/>
                      </w:pPr>
                      <w:r>
                        <w:rPr>
                          <w:rFonts w:ascii="Trebuchet MS" w:eastAsia="Trebuchet MS" w:hAnsi="Trebuchet MS" w:cs="Trebuchet MS"/>
                          <w:b/>
                          <w:color w:val="000000"/>
                          <w:sz w:val="22"/>
                        </w:rPr>
                        <w:t xml:space="preserve">Nume: </w:t>
                      </w:r>
                    </w:p>
                    <w:p w14:paraId="610B7176" w14:textId="77777777" w:rsidR="002736C8" w:rsidRDefault="00FC418F">
                      <w:pPr>
                        <w:spacing w:line="240" w:lineRule="auto"/>
                        <w:ind w:left="0" w:hanging="2"/>
                      </w:pPr>
                      <w:r>
                        <w:rPr>
                          <w:rFonts w:ascii="Trebuchet MS" w:eastAsia="Trebuchet MS" w:hAnsi="Trebuchet MS" w:cs="Trebuchet MS"/>
                          <w:b/>
                          <w:color w:val="000000"/>
                          <w:sz w:val="22"/>
                        </w:rPr>
                        <w:t xml:space="preserve">Funcția: Director General                                                                </w:t>
                      </w:r>
                    </w:p>
                    <w:p w14:paraId="0F0CB0FC" w14:textId="77777777" w:rsidR="002736C8" w:rsidRDefault="00FC418F">
                      <w:pPr>
                        <w:spacing w:line="240" w:lineRule="auto"/>
                        <w:ind w:left="0" w:hanging="2"/>
                      </w:pPr>
                      <w:r>
                        <w:rPr>
                          <w:rFonts w:ascii="Trebuchet MS" w:eastAsia="Trebuchet MS" w:hAnsi="Trebuchet MS" w:cs="Trebuchet MS"/>
                          <w:b/>
                          <w:color w:val="000000"/>
                          <w:sz w:val="22"/>
                        </w:rPr>
                        <w:t>Semnătura:</w:t>
                      </w:r>
                    </w:p>
                    <w:p w14:paraId="74EE6359" w14:textId="77777777" w:rsidR="002736C8" w:rsidRDefault="00FC418F">
                      <w:pPr>
                        <w:spacing w:line="240" w:lineRule="auto"/>
                        <w:ind w:left="0" w:hanging="2"/>
                      </w:pPr>
                      <w:r>
                        <w:rPr>
                          <w:rFonts w:ascii="Trebuchet MS" w:eastAsia="Trebuchet MS" w:hAnsi="Trebuchet MS" w:cs="Trebuchet MS"/>
                          <w:b/>
                          <w:color w:val="000000"/>
                          <w:sz w:val="22"/>
                        </w:rPr>
                        <w:t>Data:</w:t>
                      </w:r>
                    </w:p>
                    <w:p w14:paraId="7866492F" w14:textId="77777777" w:rsidR="002736C8" w:rsidRDefault="002736C8">
                      <w:pPr>
                        <w:spacing w:line="240" w:lineRule="auto"/>
                        <w:ind w:left="0" w:hanging="2"/>
                      </w:pPr>
                    </w:p>
                  </w:txbxContent>
                </v:textbox>
              </v:rect>
            </w:pict>
          </mc:Fallback>
        </mc:AlternateContent>
      </w:r>
      <w:r w:rsidRPr="0006454E">
        <w:rPr>
          <w:rFonts w:ascii="Trebuchet MS" w:hAnsi="Trebuchet MS"/>
          <w:noProof/>
        </w:rPr>
        <mc:AlternateContent>
          <mc:Choice Requires="wps">
            <w:drawing>
              <wp:anchor distT="0" distB="0" distL="114300" distR="114300" simplePos="0" relativeHeight="251659264" behindDoc="0" locked="0" layoutInCell="1" hidden="0" allowOverlap="1" wp14:anchorId="26B99464" wp14:editId="387E8138">
                <wp:simplePos x="0" y="0"/>
                <wp:positionH relativeFrom="column">
                  <wp:posOffset>-203199</wp:posOffset>
                </wp:positionH>
                <wp:positionV relativeFrom="paragraph">
                  <wp:posOffset>0</wp:posOffset>
                </wp:positionV>
                <wp:extent cx="3267075" cy="1914525"/>
                <wp:effectExtent l="0" t="0" r="0" b="0"/>
                <wp:wrapNone/>
                <wp:docPr id="2" name="Rectangle 2"/>
                <wp:cNvGraphicFramePr/>
                <a:graphic xmlns:a="http://schemas.openxmlformats.org/drawingml/2006/main">
                  <a:graphicData uri="http://schemas.microsoft.com/office/word/2010/wordprocessingShape">
                    <wps:wsp>
                      <wps:cNvSpPr/>
                      <wps:spPr>
                        <a:xfrm>
                          <a:off x="3717225" y="2827500"/>
                          <a:ext cx="3257550" cy="1905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FAB74BA" w14:textId="77777777" w:rsidR="002736C8" w:rsidRDefault="00FC418F">
                            <w:pPr>
                              <w:spacing w:line="240" w:lineRule="auto"/>
                              <w:ind w:left="0" w:hanging="2"/>
                            </w:pPr>
                            <w:r>
                              <w:rPr>
                                <w:rFonts w:ascii="Trebuchet MS" w:eastAsia="Trebuchet MS" w:hAnsi="Trebuchet MS" w:cs="Trebuchet MS"/>
                                <w:b/>
                                <w:color w:val="000000"/>
                                <w:sz w:val="22"/>
                              </w:rPr>
                              <w:t xml:space="preserve">Pentru                                                                                    </w:t>
                            </w:r>
                          </w:p>
                          <w:p w14:paraId="1FA9E547" w14:textId="77777777" w:rsidR="002736C8" w:rsidRDefault="00FC418F">
                            <w:pPr>
                              <w:spacing w:line="240" w:lineRule="auto"/>
                              <w:ind w:left="0" w:hanging="2"/>
                            </w:pPr>
                            <w:r>
                              <w:rPr>
                                <w:rFonts w:ascii="Trebuchet MS" w:eastAsia="Trebuchet MS" w:hAnsi="Trebuchet MS" w:cs="Trebuchet MS"/>
                                <w:b/>
                                <w:color w:val="000000"/>
                                <w:sz w:val="22"/>
                              </w:rPr>
                              <w:t xml:space="preserve">Ministerul Cercetării, Inovării și Digitalizării                                                                           </w:t>
                            </w:r>
                          </w:p>
                          <w:p w14:paraId="53CDA93C" w14:textId="36A04F2B" w:rsidR="002736C8" w:rsidRDefault="00FC418F">
                            <w:pPr>
                              <w:spacing w:line="240" w:lineRule="auto"/>
                              <w:ind w:left="0" w:hanging="2"/>
                            </w:pPr>
                            <w:r>
                              <w:rPr>
                                <w:rFonts w:ascii="Trebuchet MS" w:eastAsia="Trebuchet MS" w:hAnsi="Trebuchet MS" w:cs="Trebuchet MS"/>
                                <w:b/>
                                <w:color w:val="000000"/>
                                <w:sz w:val="22"/>
                              </w:rPr>
                              <w:t xml:space="preserve">Nume: </w:t>
                            </w:r>
                          </w:p>
                          <w:p w14:paraId="13E257D6" w14:textId="77777777" w:rsidR="002736C8" w:rsidRDefault="00FC418F">
                            <w:pPr>
                              <w:spacing w:line="240" w:lineRule="auto"/>
                              <w:ind w:left="0" w:hanging="2"/>
                            </w:pPr>
                            <w:r>
                              <w:rPr>
                                <w:rFonts w:ascii="Trebuchet MS" w:eastAsia="Trebuchet MS" w:hAnsi="Trebuchet MS" w:cs="Trebuchet MS"/>
                                <w:b/>
                                <w:color w:val="000000"/>
                                <w:sz w:val="22"/>
                              </w:rPr>
                              <w:t xml:space="preserve">Funcția: Ministru                                                                 </w:t>
                            </w:r>
                          </w:p>
                          <w:p w14:paraId="6D507BF0" w14:textId="77777777" w:rsidR="002736C8" w:rsidRDefault="00FC418F">
                            <w:pPr>
                              <w:spacing w:line="240" w:lineRule="auto"/>
                              <w:ind w:left="0" w:hanging="2"/>
                            </w:pPr>
                            <w:r>
                              <w:rPr>
                                <w:rFonts w:ascii="Trebuchet MS" w:eastAsia="Trebuchet MS" w:hAnsi="Trebuchet MS" w:cs="Trebuchet MS"/>
                                <w:b/>
                                <w:color w:val="000000"/>
                                <w:sz w:val="22"/>
                              </w:rPr>
                              <w:t>Semnătura:</w:t>
                            </w:r>
                          </w:p>
                          <w:p w14:paraId="43AFA62A" w14:textId="77777777" w:rsidR="002736C8" w:rsidRDefault="00FC418F">
                            <w:pPr>
                              <w:spacing w:line="240" w:lineRule="auto"/>
                              <w:ind w:left="0" w:hanging="2"/>
                            </w:pPr>
                            <w:r>
                              <w:rPr>
                                <w:rFonts w:ascii="Trebuchet MS" w:eastAsia="Trebuchet MS" w:hAnsi="Trebuchet MS" w:cs="Trebuchet MS"/>
                                <w:b/>
                                <w:color w:val="000000"/>
                                <w:sz w:val="22"/>
                              </w:rPr>
                              <w:t>Data:</w:t>
                            </w:r>
                          </w:p>
                          <w:p w14:paraId="44867C63" w14:textId="77777777" w:rsidR="002736C8" w:rsidRDefault="002736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6B99464" id="Rectangle 2" o:spid="_x0000_s1027" style="position:absolute;left:0;text-align:left;margin-left:-16pt;margin-top:0;width:257.25pt;height:1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" strokecolor="white">
                <v:stroke startarrowwidth="narrow" startarrowlength="short" endarrowwidth="narrow" endarrowlength="short"/>
                <v:textbox inset="2.53958mm,1.2694mm,2.53958mm,1.2694mm">
                  <w:txbxContent>
                    <w:p w14:paraId="6FAB74BA" w14:textId="77777777" w:rsidR="002736C8" w:rsidRDefault="00FC418F">
                      <w:pPr>
                        <w:spacing w:line="240" w:lineRule="auto"/>
                        <w:ind w:left="0" w:hanging="2"/>
                      </w:pPr>
                      <w:r>
                        <w:rPr>
                          <w:rFonts w:ascii="Trebuchet MS" w:eastAsia="Trebuchet MS" w:hAnsi="Trebuchet MS" w:cs="Trebuchet MS"/>
                          <w:b/>
                          <w:color w:val="000000"/>
                          <w:sz w:val="22"/>
                        </w:rPr>
                        <w:t xml:space="preserve">Pentru                                                                                    </w:t>
                      </w:r>
                    </w:p>
                    <w:p w14:paraId="1FA9E547" w14:textId="77777777" w:rsidR="002736C8" w:rsidRDefault="00FC418F">
                      <w:pPr>
                        <w:spacing w:line="240" w:lineRule="auto"/>
                        <w:ind w:left="0" w:hanging="2"/>
                      </w:pPr>
                      <w:r>
                        <w:rPr>
                          <w:rFonts w:ascii="Trebuchet MS" w:eastAsia="Trebuchet MS" w:hAnsi="Trebuchet MS" w:cs="Trebuchet MS"/>
                          <w:b/>
                          <w:color w:val="000000"/>
                          <w:sz w:val="22"/>
                        </w:rPr>
                        <w:t xml:space="preserve">Ministerul Cercetării, Inovării și Digitalizării                                                                           </w:t>
                      </w:r>
                    </w:p>
                    <w:p w14:paraId="53CDA93C" w14:textId="36A04F2B" w:rsidR="002736C8" w:rsidRDefault="00FC418F">
                      <w:pPr>
                        <w:spacing w:line="240" w:lineRule="auto"/>
                        <w:ind w:left="0" w:hanging="2"/>
                      </w:pPr>
                      <w:r>
                        <w:rPr>
                          <w:rFonts w:ascii="Trebuchet MS" w:eastAsia="Trebuchet MS" w:hAnsi="Trebuchet MS" w:cs="Trebuchet MS"/>
                          <w:b/>
                          <w:color w:val="000000"/>
                          <w:sz w:val="22"/>
                        </w:rPr>
                        <w:t xml:space="preserve">Nume: </w:t>
                      </w:r>
                    </w:p>
                    <w:p w14:paraId="13E257D6" w14:textId="77777777" w:rsidR="002736C8" w:rsidRDefault="00FC418F">
                      <w:pPr>
                        <w:spacing w:line="240" w:lineRule="auto"/>
                        <w:ind w:left="0" w:hanging="2"/>
                      </w:pPr>
                      <w:r>
                        <w:rPr>
                          <w:rFonts w:ascii="Trebuchet MS" w:eastAsia="Trebuchet MS" w:hAnsi="Trebuchet MS" w:cs="Trebuchet MS"/>
                          <w:b/>
                          <w:color w:val="000000"/>
                          <w:sz w:val="22"/>
                        </w:rPr>
                        <w:t xml:space="preserve">Funcția: Ministru                                                                 </w:t>
                      </w:r>
                    </w:p>
                    <w:p w14:paraId="6D507BF0" w14:textId="77777777" w:rsidR="002736C8" w:rsidRDefault="00FC418F">
                      <w:pPr>
                        <w:spacing w:line="240" w:lineRule="auto"/>
                        <w:ind w:left="0" w:hanging="2"/>
                      </w:pPr>
                      <w:r>
                        <w:rPr>
                          <w:rFonts w:ascii="Trebuchet MS" w:eastAsia="Trebuchet MS" w:hAnsi="Trebuchet MS" w:cs="Trebuchet MS"/>
                          <w:b/>
                          <w:color w:val="000000"/>
                          <w:sz w:val="22"/>
                        </w:rPr>
                        <w:t>Semnătura:</w:t>
                      </w:r>
                    </w:p>
                    <w:p w14:paraId="43AFA62A" w14:textId="77777777" w:rsidR="002736C8" w:rsidRDefault="00FC418F">
                      <w:pPr>
                        <w:spacing w:line="240" w:lineRule="auto"/>
                        <w:ind w:left="0" w:hanging="2"/>
                      </w:pPr>
                      <w:r>
                        <w:rPr>
                          <w:rFonts w:ascii="Trebuchet MS" w:eastAsia="Trebuchet MS" w:hAnsi="Trebuchet MS" w:cs="Trebuchet MS"/>
                          <w:b/>
                          <w:color w:val="000000"/>
                          <w:sz w:val="22"/>
                        </w:rPr>
                        <w:t>Data:</w:t>
                      </w:r>
                    </w:p>
                    <w:p w14:paraId="44867C63" w14:textId="77777777" w:rsidR="002736C8" w:rsidRDefault="002736C8">
                      <w:pPr>
                        <w:spacing w:line="240" w:lineRule="auto"/>
                        <w:ind w:left="0" w:hanging="2"/>
                      </w:pPr>
                    </w:p>
                  </w:txbxContent>
                </v:textbox>
              </v:rect>
            </w:pict>
          </mc:Fallback>
        </mc:AlternateContent>
      </w:r>
    </w:p>
    <w:p w14:paraId="48817A5A" w14:textId="77777777" w:rsidR="002736C8" w:rsidRPr="0006454E" w:rsidRDefault="002736C8">
      <w:pPr>
        <w:spacing w:before="60"/>
        <w:ind w:left="0" w:hanging="2"/>
        <w:jc w:val="both"/>
        <w:rPr>
          <w:rFonts w:ascii="Trebuchet MS" w:eastAsia="Arial" w:hAnsi="Trebuchet MS" w:cs="Arial"/>
        </w:rPr>
      </w:pPr>
    </w:p>
    <w:p w14:paraId="2A3FA757" w14:textId="77777777" w:rsidR="002736C8" w:rsidRPr="0006454E" w:rsidRDefault="002736C8">
      <w:pPr>
        <w:spacing w:before="60"/>
        <w:ind w:left="0" w:hanging="2"/>
        <w:jc w:val="both"/>
        <w:rPr>
          <w:rFonts w:ascii="Trebuchet MS" w:eastAsia="Arial" w:hAnsi="Trebuchet MS" w:cs="Arial"/>
        </w:rPr>
      </w:pPr>
    </w:p>
    <w:p w14:paraId="67036EF9" w14:textId="77777777" w:rsidR="002736C8" w:rsidRPr="0006454E" w:rsidRDefault="002736C8">
      <w:pPr>
        <w:spacing w:before="60"/>
        <w:ind w:left="0" w:hanging="2"/>
        <w:jc w:val="both"/>
        <w:rPr>
          <w:rFonts w:ascii="Trebuchet MS" w:eastAsia="Arial" w:hAnsi="Trebuchet MS" w:cs="Arial"/>
        </w:rPr>
      </w:pPr>
    </w:p>
    <w:p w14:paraId="09C53368" w14:textId="77777777" w:rsidR="002736C8" w:rsidRPr="0006454E" w:rsidRDefault="002736C8">
      <w:pPr>
        <w:spacing w:before="60"/>
        <w:ind w:left="0" w:hanging="2"/>
        <w:jc w:val="both"/>
        <w:rPr>
          <w:rFonts w:ascii="Trebuchet MS" w:eastAsia="Arial" w:hAnsi="Trebuchet MS" w:cs="Arial"/>
        </w:rPr>
      </w:pPr>
    </w:p>
    <w:p w14:paraId="0DC8014B" w14:textId="77777777" w:rsidR="002736C8" w:rsidRPr="0006454E" w:rsidRDefault="002736C8">
      <w:pPr>
        <w:spacing w:before="60"/>
        <w:ind w:left="0" w:hanging="2"/>
        <w:jc w:val="both"/>
        <w:rPr>
          <w:rFonts w:ascii="Trebuchet MS" w:eastAsia="Trebuchet MS" w:hAnsi="Trebuchet MS" w:cs="Trebuchet MS"/>
          <w:u w:val="single"/>
        </w:rPr>
      </w:pPr>
    </w:p>
    <w:p w14:paraId="4CE659A3" w14:textId="77777777" w:rsidR="002736C8" w:rsidRPr="0006454E" w:rsidRDefault="00FC418F">
      <w:pPr>
        <w:spacing w:before="60"/>
        <w:ind w:left="0" w:hanging="2"/>
        <w:jc w:val="both"/>
        <w:rPr>
          <w:rFonts w:ascii="Trebuchet MS" w:eastAsia="Trebuchet MS" w:hAnsi="Trebuchet MS" w:cs="Trebuchet MS"/>
          <w:u w:val="single"/>
        </w:rPr>
      </w:pPr>
      <w:r w:rsidRPr="0006454E">
        <w:rPr>
          <w:rFonts w:ascii="Trebuchet MS" w:hAnsi="Trebuchet MS"/>
          <w:noProof/>
        </w:rPr>
        <mc:AlternateContent>
          <mc:Choice Requires="wps">
            <w:drawing>
              <wp:anchor distT="0" distB="0" distL="114300" distR="114300" simplePos="0" relativeHeight="251660288" behindDoc="0" locked="0" layoutInCell="1" hidden="0" allowOverlap="1" wp14:anchorId="6830005B" wp14:editId="148A9A0C">
                <wp:simplePos x="0" y="0"/>
                <wp:positionH relativeFrom="column">
                  <wp:posOffset>1308100</wp:posOffset>
                </wp:positionH>
                <wp:positionV relativeFrom="paragraph">
                  <wp:posOffset>101600</wp:posOffset>
                </wp:positionV>
                <wp:extent cx="3409950" cy="1708785"/>
                <wp:effectExtent l="0" t="0" r="0" b="0"/>
                <wp:wrapNone/>
                <wp:docPr id="5" name="Rectangle 5"/>
                <wp:cNvGraphicFramePr/>
                <a:graphic xmlns:a="http://schemas.openxmlformats.org/drawingml/2006/main">
                  <a:graphicData uri="http://schemas.microsoft.com/office/word/2010/wordprocessingShape">
                    <wps:wsp>
                      <wps:cNvSpPr/>
                      <wps:spPr>
                        <a:xfrm>
                          <a:off x="3645788" y="2930370"/>
                          <a:ext cx="3400425" cy="16992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D20AAF2" w14:textId="77777777" w:rsidR="002736C8" w:rsidRDefault="00FC418F">
                            <w:pPr>
                              <w:spacing w:line="240" w:lineRule="auto"/>
                              <w:ind w:left="0" w:hanging="2"/>
                            </w:pPr>
                            <w:r>
                              <w:rPr>
                                <w:rFonts w:ascii="Trebuchet MS" w:eastAsia="Trebuchet MS" w:hAnsi="Trebuchet MS" w:cs="Trebuchet MS"/>
                                <w:b/>
                                <w:color w:val="000000"/>
                                <w:sz w:val="22"/>
                              </w:rPr>
                              <w:t xml:space="preserve">Pentru                                                                                    </w:t>
                            </w:r>
                          </w:p>
                          <w:p w14:paraId="594ADC4E" w14:textId="606F9D9A" w:rsidR="002736C8" w:rsidRDefault="00025065">
                            <w:pPr>
                              <w:spacing w:line="240" w:lineRule="auto"/>
                              <w:ind w:left="0" w:hanging="2"/>
                            </w:pPr>
                            <w:r>
                              <w:rPr>
                                <w:rFonts w:ascii="Trebuchet MS" w:eastAsia="Trebuchet MS" w:hAnsi="Trebuchet MS" w:cs="Trebuchet MS"/>
                                <w:b/>
                                <w:color w:val="000000"/>
                                <w:sz w:val="22"/>
                              </w:rPr>
                              <w:t>Beneficiar</w:t>
                            </w:r>
                            <w:r w:rsidR="00FC418F">
                              <w:rPr>
                                <w:rFonts w:ascii="Trebuchet MS" w:eastAsia="Trebuchet MS" w:hAnsi="Trebuchet MS" w:cs="Trebuchet MS"/>
                                <w:b/>
                                <w:color w:val="000000"/>
                                <w:sz w:val="22"/>
                              </w:rPr>
                              <w:t xml:space="preserve">                                                                       </w:t>
                            </w:r>
                          </w:p>
                          <w:p w14:paraId="27F286BC" w14:textId="34FE180E" w:rsidR="002736C8" w:rsidRDefault="00FC418F">
                            <w:pPr>
                              <w:spacing w:line="240" w:lineRule="auto"/>
                              <w:ind w:left="0" w:hanging="2"/>
                            </w:pPr>
                            <w:r>
                              <w:rPr>
                                <w:rFonts w:ascii="Trebuchet MS" w:eastAsia="Trebuchet MS" w:hAnsi="Trebuchet MS" w:cs="Trebuchet MS"/>
                                <w:b/>
                                <w:color w:val="000000"/>
                                <w:sz w:val="22"/>
                              </w:rPr>
                              <w:t xml:space="preserve">Nume: </w:t>
                            </w:r>
                          </w:p>
                          <w:p w14:paraId="1E27B171" w14:textId="12ED9546" w:rsidR="002736C8" w:rsidRDefault="00FC418F">
                            <w:pPr>
                              <w:spacing w:line="240" w:lineRule="auto"/>
                              <w:ind w:left="0" w:hanging="2"/>
                            </w:pPr>
                            <w:r>
                              <w:rPr>
                                <w:rFonts w:ascii="Trebuchet MS" w:eastAsia="Trebuchet MS" w:hAnsi="Trebuchet MS" w:cs="Trebuchet MS"/>
                                <w:b/>
                                <w:color w:val="000000"/>
                                <w:sz w:val="22"/>
                              </w:rPr>
                              <w:t xml:space="preserve">Funcția: </w:t>
                            </w:r>
                          </w:p>
                          <w:p w14:paraId="73CEF90A" w14:textId="77777777" w:rsidR="002736C8" w:rsidRDefault="00FC418F">
                            <w:pPr>
                              <w:spacing w:line="240" w:lineRule="auto"/>
                              <w:ind w:left="0" w:hanging="2"/>
                            </w:pPr>
                            <w:r>
                              <w:rPr>
                                <w:rFonts w:ascii="Trebuchet MS" w:eastAsia="Trebuchet MS" w:hAnsi="Trebuchet MS" w:cs="Trebuchet MS"/>
                                <w:b/>
                                <w:color w:val="000000"/>
                                <w:sz w:val="22"/>
                              </w:rPr>
                              <w:t>Semnătura:</w:t>
                            </w:r>
                          </w:p>
                          <w:p w14:paraId="6634EF4A" w14:textId="77777777" w:rsidR="002736C8" w:rsidRDefault="00FC418F">
                            <w:pPr>
                              <w:spacing w:line="240" w:lineRule="auto"/>
                              <w:ind w:left="0" w:hanging="2"/>
                            </w:pPr>
                            <w:r>
                              <w:rPr>
                                <w:rFonts w:ascii="Trebuchet MS" w:eastAsia="Trebuchet MS" w:hAnsi="Trebuchet MS" w:cs="Trebuchet MS"/>
                                <w:b/>
                                <w:color w:val="000000"/>
                                <w:sz w:val="22"/>
                              </w:rPr>
                              <w:t>Data:</w:t>
                            </w:r>
                          </w:p>
                          <w:p w14:paraId="17CCD110" w14:textId="77777777" w:rsidR="002736C8" w:rsidRDefault="002736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830005B" id="_x0000_s1028" style="position:absolute;left:0;text-align:left;margin-left:103pt;margin-top:8pt;width:268.5pt;height:13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" strokecolor="white">
                <v:stroke startarrowwidth="narrow" startarrowlength="short" endarrowwidth="narrow" endarrowlength="short"/>
                <v:textbox inset="2.53958mm,1.2694mm,2.53958mm,1.2694mm">
                  <w:txbxContent>
                    <w:p w14:paraId="2D20AAF2" w14:textId="77777777" w:rsidR="002736C8" w:rsidRDefault="00FC418F">
                      <w:pPr>
                        <w:spacing w:line="240" w:lineRule="auto"/>
                        <w:ind w:left="0" w:hanging="2"/>
                      </w:pPr>
                      <w:r>
                        <w:rPr>
                          <w:rFonts w:ascii="Trebuchet MS" w:eastAsia="Trebuchet MS" w:hAnsi="Trebuchet MS" w:cs="Trebuchet MS"/>
                          <w:b/>
                          <w:color w:val="000000"/>
                          <w:sz w:val="22"/>
                        </w:rPr>
                        <w:t xml:space="preserve">Pentru                                                                                    </w:t>
                      </w:r>
                    </w:p>
                    <w:p w14:paraId="594ADC4E" w14:textId="606F9D9A" w:rsidR="002736C8" w:rsidRDefault="00025065">
                      <w:pPr>
                        <w:spacing w:line="240" w:lineRule="auto"/>
                        <w:ind w:left="0" w:hanging="2"/>
                      </w:pPr>
                      <w:proofErr w:type="spellStart"/>
                      <w:r>
                        <w:rPr>
                          <w:rFonts w:ascii="Trebuchet MS" w:eastAsia="Trebuchet MS" w:hAnsi="Trebuchet MS" w:cs="Trebuchet MS"/>
                          <w:b/>
                          <w:color w:val="000000"/>
                          <w:sz w:val="22"/>
                        </w:rPr>
                        <w:t>Beneficiar</w:t>
                      </w:r>
                      <w:proofErr w:type="spellEnd"/>
                      <w:r w:rsidR="00FC418F">
                        <w:rPr>
                          <w:rFonts w:ascii="Trebuchet MS" w:eastAsia="Trebuchet MS" w:hAnsi="Trebuchet MS" w:cs="Trebuchet MS"/>
                          <w:b/>
                          <w:color w:val="000000"/>
                          <w:sz w:val="22"/>
                        </w:rPr>
                        <w:t xml:space="preserve">                                                                       </w:t>
                      </w:r>
                    </w:p>
                    <w:p w14:paraId="27F286BC" w14:textId="34FE180E" w:rsidR="002736C8" w:rsidRDefault="00FC418F">
                      <w:pPr>
                        <w:spacing w:line="240" w:lineRule="auto"/>
                        <w:ind w:left="0" w:hanging="2"/>
                      </w:pPr>
                      <w:r>
                        <w:rPr>
                          <w:rFonts w:ascii="Trebuchet MS" w:eastAsia="Trebuchet MS" w:hAnsi="Trebuchet MS" w:cs="Trebuchet MS"/>
                          <w:b/>
                          <w:color w:val="000000"/>
                          <w:sz w:val="22"/>
                        </w:rPr>
                        <w:t xml:space="preserve">Nume: </w:t>
                      </w:r>
                    </w:p>
                    <w:p w14:paraId="1E27B171" w14:textId="12ED9546" w:rsidR="002736C8" w:rsidRDefault="00FC418F">
                      <w:pPr>
                        <w:spacing w:line="240" w:lineRule="auto"/>
                        <w:ind w:left="0" w:hanging="2"/>
                      </w:pPr>
                      <w:r>
                        <w:rPr>
                          <w:rFonts w:ascii="Trebuchet MS" w:eastAsia="Trebuchet MS" w:hAnsi="Trebuchet MS" w:cs="Trebuchet MS"/>
                          <w:b/>
                          <w:color w:val="000000"/>
                          <w:sz w:val="22"/>
                        </w:rPr>
                        <w:t xml:space="preserve">Funcția: </w:t>
                      </w:r>
                    </w:p>
                    <w:p w14:paraId="73CEF90A" w14:textId="77777777" w:rsidR="002736C8" w:rsidRDefault="00FC418F">
                      <w:pPr>
                        <w:spacing w:line="240" w:lineRule="auto"/>
                        <w:ind w:left="0" w:hanging="2"/>
                      </w:pPr>
                      <w:r>
                        <w:rPr>
                          <w:rFonts w:ascii="Trebuchet MS" w:eastAsia="Trebuchet MS" w:hAnsi="Trebuchet MS" w:cs="Trebuchet MS"/>
                          <w:b/>
                          <w:color w:val="000000"/>
                          <w:sz w:val="22"/>
                        </w:rPr>
                        <w:t>Semnătura:</w:t>
                      </w:r>
                    </w:p>
                    <w:p w14:paraId="6634EF4A" w14:textId="77777777" w:rsidR="002736C8" w:rsidRDefault="00FC418F">
                      <w:pPr>
                        <w:spacing w:line="240" w:lineRule="auto"/>
                        <w:ind w:left="0" w:hanging="2"/>
                      </w:pPr>
                      <w:r>
                        <w:rPr>
                          <w:rFonts w:ascii="Trebuchet MS" w:eastAsia="Trebuchet MS" w:hAnsi="Trebuchet MS" w:cs="Trebuchet MS"/>
                          <w:b/>
                          <w:color w:val="000000"/>
                          <w:sz w:val="22"/>
                        </w:rPr>
                        <w:t>Data:</w:t>
                      </w:r>
                    </w:p>
                    <w:p w14:paraId="17CCD110" w14:textId="77777777" w:rsidR="002736C8" w:rsidRDefault="002736C8">
                      <w:pPr>
                        <w:spacing w:line="240" w:lineRule="auto"/>
                        <w:ind w:left="0" w:hanging="2"/>
                      </w:pPr>
                    </w:p>
                  </w:txbxContent>
                </v:textbox>
              </v:rect>
            </w:pict>
          </mc:Fallback>
        </mc:AlternateContent>
      </w:r>
    </w:p>
    <w:p w14:paraId="3C098F51" w14:textId="77777777" w:rsidR="002736C8" w:rsidRPr="0006454E" w:rsidRDefault="002736C8">
      <w:pPr>
        <w:spacing w:before="60"/>
        <w:ind w:left="0" w:hanging="2"/>
        <w:jc w:val="both"/>
        <w:rPr>
          <w:rFonts w:ascii="Trebuchet MS" w:eastAsia="Trebuchet MS" w:hAnsi="Trebuchet MS" w:cs="Trebuchet MS"/>
          <w:u w:val="single"/>
        </w:rPr>
      </w:pPr>
    </w:p>
    <w:p w14:paraId="55CBECBE" w14:textId="77777777" w:rsidR="002736C8" w:rsidRPr="0006454E" w:rsidRDefault="002736C8">
      <w:pPr>
        <w:spacing w:before="60"/>
        <w:ind w:left="0" w:hanging="2"/>
        <w:jc w:val="both"/>
        <w:rPr>
          <w:rFonts w:ascii="Trebuchet MS" w:eastAsia="Trebuchet MS" w:hAnsi="Trebuchet MS" w:cs="Trebuchet MS"/>
          <w:u w:val="single"/>
        </w:rPr>
      </w:pPr>
    </w:p>
    <w:p w14:paraId="0B461875" w14:textId="77777777" w:rsidR="002736C8" w:rsidRPr="0006454E" w:rsidRDefault="002736C8">
      <w:pPr>
        <w:spacing w:before="60"/>
        <w:ind w:left="0" w:hanging="2"/>
        <w:jc w:val="both"/>
        <w:rPr>
          <w:rFonts w:ascii="Trebuchet MS" w:eastAsia="Trebuchet MS" w:hAnsi="Trebuchet MS" w:cs="Trebuchet MS"/>
          <w:u w:val="single"/>
        </w:rPr>
      </w:pPr>
    </w:p>
    <w:p w14:paraId="1B24F568" w14:textId="77777777" w:rsidR="002736C8" w:rsidRPr="0006454E" w:rsidRDefault="002736C8">
      <w:pPr>
        <w:spacing w:before="60"/>
        <w:ind w:left="0" w:hanging="2"/>
        <w:jc w:val="both"/>
        <w:rPr>
          <w:rFonts w:ascii="Trebuchet MS" w:eastAsia="Trebuchet MS" w:hAnsi="Trebuchet MS" w:cs="Trebuchet MS"/>
          <w:u w:val="single"/>
        </w:rPr>
      </w:pPr>
    </w:p>
    <w:p w14:paraId="73E75365" w14:textId="77777777" w:rsidR="002736C8" w:rsidRPr="0006454E" w:rsidRDefault="002736C8">
      <w:pPr>
        <w:spacing w:before="60"/>
        <w:ind w:left="0" w:hanging="2"/>
        <w:jc w:val="both"/>
        <w:rPr>
          <w:rFonts w:ascii="Trebuchet MS" w:eastAsia="Trebuchet MS" w:hAnsi="Trebuchet MS" w:cs="Trebuchet MS"/>
          <w:u w:val="single"/>
        </w:rPr>
      </w:pPr>
    </w:p>
    <w:p w14:paraId="0C7747E0" w14:textId="77777777" w:rsidR="002736C8" w:rsidRPr="0006454E" w:rsidRDefault="002736C8">
      <w:pPr>
        <w:spacing w:before="60"/>
        <w:ind w:left="0" w:hanging="2"/>
        <w:jc w:val="both"/>
        <w:rPr>
          <w:rFonts w:ascii="Trebuchet MS" w:eastAsia="Trebuchet MS" w:hAnsi="Trebuchet MS" w:cs="Trebuchet MS"/>
          <w:u w:val="single"/>
        </w:rPr>
      </w:pPr>
    </w:p>
    <w:p w14:paraId="570D0B5B" w14:textId="77777777" w:rsidR="002736C8" w:rsidRPr="0006454E" w:rsidRDefault="002736C8">
      <w:pPr>
        <w:spacing w:before="60"/>
        <w:ind w:left="0" w:hanging="2"/>
        <w:jc w:val="both"/>
        <w:rPr>
          <w:rFonts w:ascii="Trebuchet MS" w:eastAsia="Trebuchet MS" w:hAnsi="Trebuchet MS" w:cs="Trebuchet MS"/>
          <w:u w:val="single"/>
        </w:rPr>
      </w:pPr>
    </w:p>
    <w:p w14:paraId="2A7977A1" w14:textId="77777777" w:rsidR="002736C8" w:rsidRPr="0006454E" w:rsidRDefault="002736C8">
      <w:pPr>
        <w:spacing w:before="60"/>
        <w:ind w:left="0" w:hanging="2"/>
        <w:jc w:val="both"/>
        <w:rPr>
          <w:rFonts w:ascii="Trebuchet MS" w:eastAsia="Trebuchet MS" w:hAnsi="Trebuchet MS" w:cs="Trebuchet MS"/>
          <w:u w:val="single"/>
        </w:rPr>
      </w:pPr>
    </w:p>
    <w:p w14:paraId="10EF1F9A" w14:textId="77777777" w:rsidR="002736C8" w:rsidRPr="0006454E" w:rsidRDefault="002736C8">
      <w:pPr>
        <w:spacing w:before="60"/>
        <w:ind w:left="0" w:hanging="2"/>
        <w:jc w:val="both"/>
        <w:rPr>
          <w:rFonts w:ascii="Trebuchet MS" w:eastAsia="Trebuchet MS" w:hAnsi="Trebuchet MS" w:cs="Trebuchet MS"/>
          <w:u w:val="single"/>
        </w:rPr>
      </w:pPr>
    </w:p>
    <w:p w14:paraId="409C0EB1" w14:textId="77777777" w:rsidR="002736C8" w:rsidRPr="0006454E" w:rsidRDefault="002736C8">
      <w:pPr>
        <w:spacing w:before="60"/>
        <w:ind w:left="0" w:hanging="2"/>
        <w:jc w:val="both"/>
        <w:rPr>
          <w:rFonts w:ascii="Trebuchet MS" w:eastAsia="Trebuchet MS" w:hAnsi="Trebuchet MS" w:cs="Trebuchet MS"/>
          <w:u w:val="single"/>
        </w:rPr>
      </w:pPr>
    </w:p>
    <w:p w14:paraId="3DEC7B89" w14:textId="77777777" w:rsidR="002736C8" w:rsidRPr="0006454E" w:rsidRDefault="002736C8">
      <w:pPr>
        <w:spacing w:before="60"/>
        <w:ind w:left="0" w:hanging="2"/>
        <w:jc w:val="both"/>
        <w:rPr>
          <w:rFonts w:ascii="Trebuchet MS" w:eastAsia="Trebuchet MS" w:hAnsi="Trebuchet MS" w:cs="Trebuchet MS"/>
          <w:u w:val="single"/>
        </w:rPr>
      </w:pPr>
    </w:p>
    <w:p w14:paraId="344C0B71" w14:textId="53F62F8E" w:rsidR="002736C8" w:rsidRPr="0006454E" w:rsidRDefault="002736C8">
      <w:pPr>
        <w:spacing w:before="60"/>
        <w:ind w:left="0" w:hanging="2"/>
        <w:jc w:val="both"/>
        <w:rPr>
          <w:rFonts w:ascii="Trebuchet MS" w:eastAsia="Trebuchet MS" w:hAnsi="Trebuchet MS" w:cs="Trebuchet MS"/>
          <w:u w:val="single"/>
        </w:rPr>
      </w:pPr>
    </w:p>
    <w:p w14:paraId="645FAB44" w14:textId="77777777" w:rsidR="002736C8" w:rsidRPr="0006454E" w:rsidRDefault="002736C8">
      <w:pPr>
        <w:spacing w:before="60"/>
        <w:ind w:left="0" w:hanging="2"/>
        <w:jc w:val="both"/>
        <w:rPr>
          <w:rFonts w:ascii="Trebuchet MS" w:eastAsia="Trebuchet MS" w:hAnsi="Trebuchet MS" w:cs="Trebuchet MS"/>
          <w:u w:val="single"/>
        </w:rPr>
      </w:pPr>
    </w:p>
    <w:p w14:paraId="453A38E7" w14:textId="77777777" w:rsidR="002736C8" w:rsidRPr="0006454E" w:rsidRDefault="002736C8">
      <w:pPr>
        <w:spacing w:before="60"/>
        <w:ind w:left="0" w:hanging="2"/>
        <w:jc w:val="both"/>
        <w:rPr>
          <w:rFonts w:ascii="Trebuchet MS" w:eastAsia="Trebuchet MS" w:hAnsi="Trebuchet MS" w:cs="Trebuchet MS"/>
          <w:u w:val="single"/>
        </w:rPr>
      </w:pPr>
    </w:p>
    <w:p w14:paraId="711B8BE0" w14:textId="77777777" w:rsidR="002736C8" w:rsidRPr="0006454E" w:rsidRDefault="002736C8">
      <w:pPr>
        <w:spacing w:before="60"/>
        <w:ind w:left="0" w:hanging="2"/>
        <w:jc w:val="both"/>
        <w:rPr>
          <w:rFonts w:ascii="Trebuchet MS" w:eastAsia="Trebuchet MS" w:hAnsi="Trebuchet MS" w:cs="Trebuchet MS"/>
          <w:u w:val="single"/>
        </w:rPr>
      </w:pPr>
    </w:p>
    <w:p w14:paraId="48D20962" w14:textId="77777777" w:rsidR="002736C8" w:rsidRPr="0006454E" w:rsidRDefault="002736C8">
      <w:pPr>
        <w:spacing w:before="60"/>
        <w:ind w:left="0" w:hanging="2"/>
        <w:jc w:val="both"/>
        <w:rPr>
          <w:rFonts w:ascii="Trebuchet MS" w:eastAsia="Trebuchet MS" w:hAnsi="Trebuchet MS" w:cs="Trebuchet MS"/>
          <w:u w:val="single"/>
        </w:rPr>
      </w:pPr>
    </w:p>
    <w:p w14:paraId="3CBEDBEE" w14:textId="77777777" w:rsidR="002736C8" w:rsidRPr="0006454E" w:rsidRDefault="002736C8">
      <w:pPr>
        <w:spacing w:before="60"/>
        <w:ind w:left="0" w:hanging="2"/>
        <w:jc w:val="both"/>
        <w:rPr>
          <w:rFonts w:ascii="Trebuchet MS" w:eastAsia="Trebuchet MS" w:hAnsi="Trebuchet MS" w:cs="Trebuchet MS"/>
          <w:u w:val="single"/>
        </w:rPr>
      </w:pPr>
    </w:p>
    <w:p w14:paraId="0107FF73" w14:textId="77777777" w:rsidR="002736C8" w:rsidRPr="0006454E" w:rsidRDefault="002736C8">
      <w:pPr>
        <w:spacing w:before="60"/>
        <w:ind w:left="0" w:hanging="2"/>
        <w:jc w:val="both"/>
        <w:rPr>
          <w:rFonts w:ascii="Trebuchet MS" w:eastAsia="Trebuchet MS" w:hAnsi="Trebuchet MS" w:cs="Trebuchet MS"/>
          <w:u w:val="single"/>
        </w:rPr>
      </w:pPr>
    </w:p>
    <w:p w14:paraId="2ADF84EB" w14:textId="77777777" w:rsidR="002736C8" w:rsidRPr="0006454E" w:rsidRDefault="002736C8">
      <w:pPr>
        <w:spacing w:before="60"/>
        <w:ind w:left="0" w:hanging="2"/>
        <w:jc w:val="both"/>
        <w:rPr>
          <w:rFonts w:ascii="Trebuchet MS" w:eastAsia="Trebuchet MS" w:hAnsi="Trebuchet MS" w:cs="Trebuchet MS"/>
          <w:u w:val="single"/>
        </w:rPr>
      </w:pPr>
    </w:p>
    <w:p w14:paraId="5BFAF04E" w14:textId="77777777" w:rsidR="002736C8" w:rsidRPr="0006454E" w:rsidRDefault="002736C8">
      <w:pPr>
        <w:spacing w:before="60"/>
        <w:ind w:left="0" w:hanging="2"/>
        <w:jc w:val="both"/>
        <w:rPr>
          <w:rFonts w:ascii="Trebuchet MS" w:eastAsia="Trebuchet MS" w:hAnsi="Trebuchet MS" w:cs="Trebuchet MS"/>
          <w:u w:val="single"/>
        </w:rPr>
      </w:pPr>
    </w:p>
    <w:p w14:paraId="44E1C9DF" w14:textId="77777777" w:rsidR="002736C8" w:rsidRPr="0006454E" w:rsidRDefault="002736C8">
      <w:pPr>
        <w:spacing w:before="60"/>
        <w:ind w:left="0" w:hanging="2"/>
        <w:jc w:val="both"/>
        <w:rPr>
          <w:rFonts w:ascii="Trebuchet MS" w:eastAsia="Trebuchet MS" w:hAnsi="Trebuchet MS" w:cs="Trebuchet MS"/>
          <w:u w:val="single"/>
        </w:rPr>
      </w:pPr>
    </w:p>
    <w:p w14:paraId="4136DDE7" w14:textId="77777777" w:rsidR="002736C8" w:rsidRPr="0006454E" w:rsidRDefault="002736C8">
      <w:pPr>
        <w:spacing w:before="60"/>
        <w:ind w:left="0" w:hanging="2"/>
        <w:jc w:val="both"/>
        <w:rPr>
          <w:rFonts w:ascii="Trebuchet MS" w:eastAsia="Trebuchet MS" w:hAnsi="Trebuchet MS" w:cs="Trebuchet MS"/>
          <w:u w:val="single"/>
        </w:rPr>
      </w:pPr>
    </w:p>
    <w:p w14:paraId="70EBD057" w14:textId="77777777" w:rsidR="002736C8" w:rsidRPr="0006454E" w:rsidRDefault="00FC418F">
      <w:pPr>
        <w:spacing w:before="60"/>
        <w:ind w:left="0" w:hanging="2"/>
        <w:jc w:val="both"/>
        <w:rPr>
          <w:rFonts w:ascii="Trebuchet MS" w:eastAsia="Trebuchet MS" w:hAnsi="Trebuchet MS" w:cs="Trebuchet MS"/>
          <w:u w:val="single"/>
        </w:rPr>
      </w:pPr>
      <w:r w:rsidRPr="0006454E">
        <w:rPr>
          <w:rFonts w:ascii="Trebuchet MS" w:eastAsia="Trebuchet MS" w:hAnsi="Trebuchet MS" w:cs="Trebuchet MS"/>
          <w:b/>
          <w:u w:val="single"/>
        </w:rPr>
        <w:t>Ministerul Cercetării, Inovării și Digitalizării</w:t>
      </w:r>
    </w:p>
    <w:p w14:paraId="21A48940" w14:textId="77777777" w:rsidR="002736C8" w:rsidRPr="0006454E" w:rsidRDefault="002736C8">
      <w:pPr>
        <w:spacing w:before="60"/>
        <w:ind w:left="0" w:hanging="2"/>
        <w:jc w:val="both"/>
        <w:rPr>
          <w:rFonts w:ascii="Trebuchet MS" w:eastAsia="Trebuchet MS" w:hAnsi="Trebuchet MS" w:cs="Trebuchet MS"/>
          <w:sz w:val="22"/>
          <w:szCs w:val="22"/>
        </w:rPr>
      </w:pPr>
    </w:p>
    <w:p w14:paraId="4032289A"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u w:val="single"/>
        </w:rPr>
        <w:t>Direcția Economică</w:t>
      </w:r>
    </w:p>
    <w:p w14:paraId="5F4C794E"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Director,</w:t>
      </w:r>
    </w:p>
    <w:p w14:paraId="28B6DD8E" w14:textId="77777777" w:rsidR="002736C8" w:rsidRPr="0006454E" w:rsidRDefault="002736C8">
      <w:pPr>
        <w:spacing w:before="60"/>
        <w:ind w:left="0" w:hanging="2"/>
        <w:jc w:val="both"/>
        <w:rPr>
          <w:rFonts w:ascii="Trebuchet MS" w:eastAsia="Trebuchet MS" w:hAnsi="Trebuchet MS" w:cs="Trebuchet MS"/>
          <w:sz w:val="22"/>
          <w:szCs w:val="22"/>
        </w:rPr>
      </w:pPr>
    </w:p>
    <w:p w14:paraId="0A5E4A0F" w14:textId="77777777" w:rsidR="002736C8" w:rsidRPr="0006454E" w:rsidRDefault="002736C8">
      <w:pPr>
        <w:spacing w:before="60"/>
        <w:ind w:left="0" w:hanging="2"/>
        <w:jc w:val="both"/>
        <w:rPr>
          <w:rFonts w:ascii="Trebuchet MS" w:eastAsia="Trebuchet MS" w:hAnsi="Trebuchet MS" w:cs="Trebuchet MS"/>
          <w:sz w:val="22"/>
          <w:szCs w:val="22"/>
        </w:rPr>
      </w:pPr>
    </w:p>
    <w:p w14:paraId="5E4BE123" w14:textId="77777777" w:rsidR="002736C8" w:rsidRPr="0006454E" w:rsidRDefault="002736C8">
      <w:pPr>
        <w:spacing w:before="60"/>
        <w:ind w:left="0" w:hanging="2"/>
        <w:jc w:val="both"/>
        <w:rPr>
          <w:rFonts w:ascii="Trebuchet MS" w:eastAsia="Trebuchet MS" w:hAnsi="Trebuchet MS" w:cs="Trebuchet MS"/>
          <w:sz w:val="22"/>
          <w:szCs w:val="22"/>
        </w:rPr>
      </w:pPr>
    </w:p>
    <w:p w14:paraId="2008E4B1"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Viza CFPP,</w:t>
      </w:r>
    </w:p>
    <w:p w14:paraId="103A2023" w14:textId="77777777" w:rsidR="002736C8" w:rsidRPr="0006454E" w:rsidRDefault="002736C8">
      <w:pPr>
        <w:spacing w:before="60"/>
        <w:ind w:left="0" w:hanging="2"/>
        <w:jc w:val="both"/>
        <w:rPr>
          <w:rFonts w:ascii="Trebuchet MS" w:eastAsia="Trebuchet MS" w:hAnsi="Trebuchet MS" w:cs="Trebuchet MS"/>
          <w:sz w:val="22"/>
          <w:szCs w:val="22"/>
        </w:rPr>
      </w:pPr>
    </w:p>
    <w:p w14:paraId="20EF9D48" w14:textId="77777777" w:rsidR="002736C8" w:rsidRPr="0006454E" w:rsidRDefault="002736C8">
      <w:pPr>
        <w:spacing w:before="60"/>
        <w:ind w:left="0" w:hanging="2"/>
        <w:jc w:val="both"/>
        <w:rPr>
          <w:rFonts w:ascii="Trebuchet MS" w:eastAsia="Trebuchet MS" w:hAnsi="Trebuchet MS" w:cs="Trebuchet MS"/>
          <w:sz w:val="22"/>
          <w:szCs w:val="22"/>
        </w:rPr>
      </w:pPr>
    </w:p>
    <w:p w14:paraId="2371A056" w14:textId="77777777" w:rsidR="002736C8" w:rsidRPr="0006454E" w:rsidRDefault="002736C8">
      <w:pPr>
        <w:spacing w:before="60"/>
        <w:ind w:left="0" w:hanging="2"/>
        <w:jc w:val="both"/>
        <w:rPr>
          <w:rFonts w:ascii="Trebuchet MS" w:eastAsia="Trebuchet MS" w:hAnsi="Trebuchet MS" w:cs="Trebuchet MS"/>
          <w:sz w:val="22"/>
          <w:szCs w:val="22"/>
        </w:rPr>
      </w:pPr>
    </w:p>
    <w:p w14:paraId="5920BA2A" w14:textId="77777777" w:rsidR="002736C8" w:rsidRPr="0006454E" w:rsidRDefault="00FC418F">
      <w:pPr>
        <w:spacing w:before="60"/>
        <w:ind w:left="0" w:hanging="2"/>
        <w:jc w:val="both"/>
        <w:rPr>
          <w:rFonts w:ascii="Trebuchet MS" w:eastAsia="Trebuchet MS" w:hAnsi="Trebuchet MS" w:cs="Trebuchet MS"/>
          <w:sz w:val="22"/>
          <w:szCs w:val="22"/>
          <w:u w:val="single"/>
        </w:rPr>
      </w:pPr>
      <w:r w:rsidRPr="0006454E">
        <w:rPr>
          <w:rFonts w:ascii="Trebuchet MS" w:eastAsia="Trebuchet MS" w:hAnsi="Trebuchet MS" w:cs="Trebuchet MS"/>
          <w:b/>
          <w:sz w:val="22"/>
          <w:szCs w:val="22"/>
          <w:u w:val="single"/>
        </w:rPr>
        <w:t>Direcția Juridică și Relația cu Parlamentul</w:t>
      </w:r>
    </w:p>
    <w:p w14:paraId="5792BC91"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Director,</w:t>
      </w:r>
    </w:p>
    <w:p w14:paraId="73EEF685" w14:textId="77777777" w:rsidR="002736C8" w:rsidRPr="0006454E" w:rsidRDefault="002736C8">
      <w:pPr>
        <w:spacing w:before="60"/>
        <w:ind w:left="0" w:hanging="2"/>
        <w:jc w:val="both"/>
        <w:rPr>
          <w:rFonts w:ascii="Trebuchet MS" w:eastAsia="Trebuchet MS" w:hAnsi="Trebuchet MS" w:cs="Trebuchet MS"/>
          <w:sz w:val="22"/>
          <w:szCs w:val="22"/>
        </w:rPr>
      </w:pPr>
    </w:p>
    <w:p w14:paraId="317435E4" w14:textId="77777777" w:rsidR="002736C8" w:rsidRPr="0006454E" w:rsidRDefault="002736C8">
      <w:pPr>
        <w:spacing w:before="60"/>
        <w:ind w:left="0" w:hanging="2"/>
        <w:jc w:val="both"/>
        <w:rPr>
          <w:rFonts w:ascii="Trebuchet MS" w:eastAsia="Trebuchet MS" w:hAnsi="Trebuchet MS" w:cs="Trebuchet MS"/>
          <w:sz w:val="22"/>
          <w:szCs w:val="22"/>
        </w:rPr>
      </w:pPr>
    </w:p>
    <w:p w14:paraId="5244431E" w14:textId="77777777" w:rsidR="002736C8" w:rsidRPr="0006454E" w:rsidRDefault="002736C8">
      <w:pPr>
        <w:spacing w:before="60"/>
        <w:ind w:left="0" w:hanging="2"/>
        <w:jc w:val="both"/>
        <w:rPr>
          <w:rFonts w:ascii="Trebuchet MS" w:eastAsia="Trebuchet MS" w:hAnsi="Trebuchet MS" w:cs="Trebuchet MS"/>
          <w:sz w:val="22"/>
          <w:szCs w:val="22"/>
        </w:rPr>
      </w:pPr>
    </w:p>
    <w:p w14:paraId="1FCFC731"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Consilier juridic,</w:t>
      </w:r>
    </w:p>
    <w:p w14:paraId="47BE890C" w14:textId="77777777" w:rsidR="002736C8" w:rsidRPr="0006454E" w:rsidRDefault="002736C8">
      <w:pPr>
        <w:spacing w:before="60"/>
        <w:ind w:left="0" w:hanging="2"/>
        <w:jc w:val="both"/>
        <w:rPr>
          <w:rFonts w:ascii="Trebuchet MS" w:eastAsia="Trebuchet MS" w:hAnsi="Trebuchet MS" w:cs="Trebuchet MS"/>
          <w:sz w:val="22"/>
          <w:szCs w:val="22"/>
        </w:rPr>
      </w:pPr>
    </w:p>
    <w:p w14:paraId="739C61C1" w14:textId="77777777" w:rsidR="002736C8" w:rsidRPr="0006454E" w:rsidRDefault="002736C8">
      <w:pPr>
        <w:spacing w:before="60"/>
        <w:ind w:left="0" w:hanging="2"/>
        <w:jc w:val="both"/>
        <w:rPr>
          <w:rFonts w:ascii="Trebuchet MS" w:eastAsia="Trebuchet MS" w:hAnsi="Trebuchet MS" w:cs="Trebuchet MS"/>
          <w:sz w:val="22"/>
          <w:szCs w:val="22"/>
        </w:rPr>
      </w:pPr>
    </w:p>
    <w:p w14:paraId="515F30F5" w14:textId="77777777" w:rsidR="002736C8" w:rsidRPr="0006454E" w:rsidRDefault="002736C8">
      <w:pPr>
        <w:spacing w:before="60"/>
        <w:ind w:left="0" w:hanging="2"/>
        <w:jc w:val="both"/>
        <w:rPr>
          <w:rFonts w:ascii="Trebuchet MS" w:eastAsia="Trebuchet MS" w:hAnsi="Trebuchet MS" w:cs="Trebuchet MS"/>
          <w:sz w:val="22"/>
          <w:szCs w:val="22"/>
        </w:rPr>
      </w:pPr>
    </w:p>
    <w:p w14:paraId="4BE60CFB" w14:textId="77777777" w:rsidR="002736C8" w:rsidRPr="0006454E" w:rsidRDefault="00FC418F">
      <w:pPr>
        <w:spacing w:before="60"/>
        <w:ind w:left="0" w:hanging="2"/>
        <w:jc w:val="both"/>
        <w:rPr>
          <w:rFonts w:ascii="Trebuchet MS" w:eastAsia="Trebuchet MS" w:hAnsi="Trebuchet MS" w:cs="Trebuchet MS"/>
          <w:sz w:val="22"/>
          <w:szCs w:val="22"/>
          <w:u w:val="single"/>
        </w:rPr>
      </w:pPr>
      <w:r w:rsidRPr="0006454E">
        <w:rPr>
          <w:rFonts w:ascii="Trebuchet MS" w:eastAsia="Trebuchet MS" w:hAnsi="Trebuchet MS" w:cs="Trebuchet MS"/>
          <w:b/>
          <w:sz w:val="22"/>
          <w:szCs w:val="22"/>
          <w:u w:val="single"/>
        </w:rPr>
        <w:t>Direcția Generală Gestiune și Coordonare PNRR</w:t>
      </w:r>
    </w:p>
    <w:p w14:paraId="538CDB30" w14:textId="77777777" w:rsidR="002736C8" w:rsidRPr="0006454E" w:rsidRDefault="00FC418F">
      <w:pPr>
        <w:spacing w:before="60"/>
        <w:ind w:left="0" w:hanging="2"/>
        <w:jc w:val="both"/>
        <w:rPr>
          <w:rFonts w:ascii="Trebuchet MS" w:eastAsia="Trebuchet MS" w:hAnsi="Trebuchet MS" w:cs="Trebuchet MS"/>
          <w:sz w:val="22"/>
          <w:szCs w:val="22"/>
        </w:rPr>
      </w:pPr>
      <w:r w:rsidRPr="0006454E">
        <w:rPr>
          <w:rFonts w:ascii="Trebuchet MS" w:eastAsia="Trebuchet MS" w:hAnsi="Trebuchet MS" w:cs="Trebuchet MS"/>
          <w:b/>
          <w:sz w:val="22"/>
          <w:szCs w:val="22"/>
        </w:rPr>
        <w:t>Director General,</w:t>
      </w:r>
    </w:p>
    <w:p w14:paraId="6AA6C0AA" w14:textId="77777777" w:rsidR="002736C8" w:rsidRPr="0006454E" w:rsidRDefault="002736C8">
      <w:pPr>
        <w:spacing w:before="60"/>
        <w:ind w:left="0" w:hanging="2"/>
        <w:jc w:val="both"/>
        <w:rPr>
          <w:rFonts w:ascii="Trebuchet MS" w:eastAsia="Trebuchet MS" w:hAnsi="Trebuchet MS" w:cs="Trebuchet MS"/>
          <w:sz w:val="22"/>
          <w:szCs w:val="22"/>
        </w:rPr>
      </w:pPr>
    </w:p>
    <w:p w14:paraId="1A3A30D2" w14:textId="77777777" w:rsidR="002736C8" w:rsidRPr="0006454E" w:rsidRDefault="002736C8">
      <w:pPr>
        <w:spacing w:before="60"/>
        <w:ind w:left="0" w:hanging="2"/>
        <w:jc w:val="both"/>
        <w:rPr>
          <w:rFonts w:ascii="Trebuchet MS" w:eastAsia="Trebuchet MS" w:hAnsi="Trebuchet MS" w:cs="Trebuchet MS"/>
          <w:sz w:val="22"/>
          <w:szCs w:val="22"/>
        </w:rPr>
      </w:pPr>
    </w:p>
    <w:p w14:paraId="456FB3D1" w14:textId="77777777" w:rsidR="002736C8" w:rsidRPr="0006454E" w:rsidRDefault="002736C8">
      <w:pPr>
        <w:spacing w:before="60"/>
        <w:ind w:left="0" w:hanging="2"/>
        <w:jc w:val="both"/>
        <w:rPr>
          <w:rFonts w:ascii="Trebuchet MS" w:eastAsia="Trebuchet MS" w:hAnsi="Trebuchet MS" w:cs="Trebuchet MS"/>
          <w:sz w:val="22"/>
          <w:szCs w:val="22"/>
        </w:rPr>
      </w:pPr>
    </w:p>
    <w:p w14:paraId="6952365C" w14:textId="77777777" w:rsidR="002736C8" w:rsidRPr="0006454E" w:rsidRDefault="002736C8">
      <w:pPr>
        <w:spacing w:before="60"/>
        <w:ind w:left="0" w:hanging="2"/>
        <w:jc w:val="both"/>
        <w:rPr>
          <w:rFonts w:ascii="Trebuchet MS" w:eastAsia="Trebuchet MS" w:hAnsi="Trebuchet MS" w:cs="Trebuchet MS"/>
          <w:sz w:val="22"/>
          <w:szCs w:val="22"/>
        </w:rPr>
      </w:pPr>
    </w:p>
    <w:p w14:paraId="11FC54AC" w14:textId="77777777" w:rsidR="002736C8" w:rsidRPr="0006454E" w:rsidRDefault="002736C8">
      <w:pPr>
        <w:spacing w:before="60"/>
        <w:ind w:left="0" w:hanging="2"/>
        <w:jc w:val="both"/>
        <w:rPr>
          <w:rFonts w:ascii="Trebuchet MS" w:eastAsia="Trebuchet MS" w:hAnsi="Trebuchet MS" w:cs="Trebuchet MS"/>
          <w:sz w:val="22"/>
          <w:szCs w:val="22"/>
        </w:rPr>
      </w:pPr>
    </w:p>
    <w:p w14:paraId="1848F785" w14:textId="77777777" w:rsidR="002736C8" w:rsidRPr="0006454E" w:rsidRDefault="002736C8">
      <w:pPr>
        <w:spacing w:before="60"/>
        <w:ind w:left="0" w:hanging="2"/>
        <w:jc w:val="both"/>
        <w:rPr>
          <w:rFonts w:ascii="Trebuchet MS" w:eastAsia="Trebuchet MS" w:hAnsi="Trebuchet MS" w:cs="Trebuchet MS"/>
          <w:sz w:val="22"/>
          <w:szCs w:val="22"/>
        </w:rPr>
      </w:pPr>
    </w:p>
    <w:p w14:paraId="424C6329" w14:textId="77777777" w:rsidR="002736C8" w:rsidRPr="0006454E" w:rsidRDefault="002736C8">
      <w:pPr>
        <w:spacing w:before="60"/>
        <w:ind w:left="0" w:hanging="2"/>
        <w:jc w:val="both"/>
        <w:rPr>
          <w:rFonts w:ascii="Trebuchet MS" w:eastAsia="Trebuchet MS" w:hAnsi="Trebuchet MS" w:cs="Trebuchet MS"/>
          <w:sz w:val="22"/>
          <w:szCs w:val="22"/>
        </w:rPr>
      </w:pPr>
    </w:p>
    <w:p w14:paraId="0784FE6E" w14:textId="77777777" w:rsidR="002736C8" w:rsidRPr="0006454E" w:rsidRDefault="002736C8">
      <w:pPr>
        <w:spacing w:before="60"/>
        <w:ind w:left="0" w:hanging="2"/>
        <w:jc w:val="both"/>
        <w:rPr>
          <w:rFonts w:ascii="Trebuchet MS" w:eastAsia="Trebuchet MS" w:hAnsi="Trebuchet MS" w:cs="Trebuchet MS"/>
          <w:sz w:val="22"/>
          <w:szCs w:val="22"/>
        </w:rPr>
      </w:pPr>
    </w:p>
    <w:p w14:paraId="14216FF8" w14:textId="77777777" w:rsidR="002736C8" w:rsidRPr="0006454E" w:rsidRDefault="002736C8">
      <w:pPr>
        <w:spacing w:before="60"/>
        <w:ind w:left="0" w:hanging="2"/>
        <w:jc w:val="both"/>
        <w:rPr>
          <w:rFonts w:ascii="Trebuchet MS" w:eastAsia="Trebuchet MS" w:hAnsi="Trebuchet MS" w:cs="Trebuchet MS"/>
          <w:sz w:val="22"/>
          <w:szCs w:val="22"/>
        </w:rPr>
      </w:pPr>
    </w:p>
    <w:p w14:paraId="61D144CC" w14:textId="77777777" w:rsidR="002736C8" w:rsidRPr="0006454E" w:rsidRDefault="002736C8">
      <w:pPr>
        <w:spacing w:before="60"/>
        <w:ind w:left="0" w:hanging="2"/>
        <w:jc w:val="both"/>
        <w:rPr>
          <w:rFonts w:ascii="Trebuchet MS" w:eastAsia="Trebuchet MS" w:hAnsi="Trebuchet MS" w:cs="Trebuchet MS"/>
          <w:sz w:val="22"/>
          <w:szCs w:val="22"/>
        </w:rPr>
      </w:pPr>
    </w:p>
    <w:p w14:paraId="34493FCB" w14:textId="77777777" w:rsidR="002736C8" w:rsidRPr="0006454E" w:rsidRDefault="002736C8">
      <w:pPr>
        <w:spacing w:before="60"/>
        <w:ind w:left="0" w:hanging="2"/>
        <w:jc w:val="both"/>
        <w:rPr>
          <w:rFonts w:ascii="Trebuchet MS" w:eastAsia="Trebuchet MS" w:hAnsi="Trebuchet MS" w:cs="Trebuchet MS"/>
          <w:sz w:val="22"/>
          <w:szCs w:val="22"/>
        </w:rPr>
      </w:pPr>
    </w:p>
    <w:p w14:paraId="792127FC" w14:textId="3B38043E" w:rsidR="002736C8" w:rsidRPr="0006454E" w:rsidRDefault="002736C8">
      <w:pPr>
        <w:spacing w:before="60"/>
        <w:ind w:left="0" w:hanging="2"/>
        <w:jc w:val="both"/>
        <w:rPr>
          <w:rFonts w:ascii="Trebuchet MS" w:eastAsia="Trebuchet MS" w:hAnsi="Trebuchet MS" w:cs="Trebuchet MS"/>
          <w:sz w:val="22"/>
          <w:szCs w:val="22"/>
        </w:rPr>
      </w:pPr>
    </w:p>
    <w:p w14:paraId="6F079A4F" w14:textId="11B7B619" w:rsidR="00FC418F" w:rsidRPr="0006454E" w:rsidRDefault="00FC418F">
      <w:pPr>
        <w:spacing w:before="60"/>
        <w:ind w:left="0" w:hanging="2"/>
        <w:jc w:val="both"/>
        <w:rPr>
          <w:rFonts w:ascii="Trebuchet MS" w:eastAsia="Trebuchet MS" w:hAnsi="Trebuchet MS" w:cs="Trebuchet MS"/>
          <w:sz w:val="22"/>
          <w:szCs w:val="22"/>
        </w:rPr>
      </w:pPr>
    </w:p>
    <w:p w14:paraId="4FD1980D" w14:textId="36C302B0" w:rsidR="00FC418F" w:rsidRPr="0006454E" w:rsidRDefault="00FC418F">
      <w:pPr>
        <w:spacing w:before="60"/>
        <w:ind w:left="0" w:hanging="2"/>
        <w:jc w:val="both"/>
        <w:rPr>
          <w:rFonts w:ascii="Trebuchet MS" w:eastAsia="Trebuchet MS" w:hAnsi="Trebuchet MS" w:cs="Trebuchet MS"/>
          <w:sz w:val="22"/>
          <w:szCs w:val="22"/>
        </w:rPr>
      </w:pPr>
    </w:p>
    <w:p w14:paraId="724AFD37" w14:textId="41E11AAC" w:rsidR="00FC418F" w:rsidRPr="0006454E" w:rsidRDefault="00FC418F">
      <w:pPr>
        <w:spacing w:before="60"/>
        <w:ind w:left="0" w:hanging="2"/>
        <w:jc w:val="both"/>
        <w:rPr>
          <w:rFonts w:ascii="Trebuchet MS" w:eastAsia="Trebuchet MS" w:hAnsi="Trebuchet MS" w:cs="Trebuchet MS"/>
          <w:sz w:val="22"/>
          <w:szCs w:val="22"/>
        </w:rPr>
      </w:pPr>
    </w:p>
    <w:p w14:paraId="0807D534" w14:textId="44AF138C" w:rsidR="002736C8" w:rsidRPr="0006454E" w:rsidRDefault="002736C8">
      <w:pPr>
        <w:spacing w:before="60"/>
        <w:ind w:left="0" w:hanging="2"/>
        <w:jc w:val="both"/>
        <w:rPr>
          <w:rFonts w:ascii="Trebuchet MS" w:eastAsia="Trebuchet MS" w:hAnsi="Trebuchet MS" w:cs="Trebuchet MS"/>
          <w:sz w:val="22"/>
          <w:szCs w:val="22"/>
        </w:rPr>
      </w:pPr>
    </w:p>
    <w:p w14:paraId="0B8DB675" w14:textId="569D5CC0" w:rsidR="00025065" w:rsidRPr="0006454E" w:rsidRDefault="00025065">
      <w:pPr>
        <w:spacing w:before="60"/>
        <w:ind w:left="0" w:hanging="2"/>
        <w:jc w:val="both"/>
        <w:rPr>
          <w:rFonts w:ascii="Trebuchet MS" w:eastAsia="Trebuchet MS" w:hAnsi="Trebuchet MS" w:cs="Trebuchet MS"/>
          <w:sz w:val="22"/>
          <w:szCs w:val="22"/>
        </w:rPr>
      </w:pPr>
    </w:p>
    <w:p w14:paraId="6DFC1F11" w14:textId="7C40CFE6" w:rsidR="00025065" w:rsidRPr="0006454E" w:rsidRDefault="00025065">
      <w:pPr>
        <w:spacing w:before="60"/>
        <w:ind w:left="0" w:hanging="2"/>
        <w:jc w:val="both"/>
        <w:rPr>
          <w:rFonts w:ascii="Trebuchet MS" w:eastAsia="Trebuchet MS" w:hAnsi="Trebuchet MS" w:cs="Trebuchet MS"/>
          <w:sz w:val="22"/>
          <w:szCs w:val="22"/>
        </w:rPr>
      </w:pPr>
    </w:p>
    <w:p w14:paraId="5D74AD27" w14:textId="77777777" w:rsidR="00025065" w:rsidRPr="0006454E" w:rsidRDefault="00025065">
      <w:pPr>
        <w:spacing w:before="60"/>
        <w:ind w:left="0" w:hanging="2"/>
        <w:jc w:val="both"/>
        <w:rPr>
          <w:rFonts w:ascii="Trebuchet MS" w:eastAsia="Trebuchet MS" w:hAnsi="Trebuchet MS" w:cs="Trebuchet MS"/>
          <w:sz w:val="22"/>
          <w:szCs w:val="22"/>
        </w:rPr>
      </w:pPr>
    </w:p>
    <w:p w14:paraId="2F8AD9AC" w14:textId="77777777" w:rsidR="002736C8" w:rsidRPr="0006454E" w:rsidRDefault="00FC418F">
      <w:pPr>
        <w:spacing w:before="60"/>
        <w:ind w:left="0" w:hanging="2"/>
        <w:jc w:val="both"/>
        <w:rPr>
          <w:rFonts w:ascii="Trebuchet MS" w:eastAsia="Trebuchet MS" w:hAnsi="Trebuchet MS" w:cs="Trebuchet MS"/>
          <w:sz w:val="22"/>
          <w:szCs w:val="22"/>
          <w:u w:val="single"/>
        </w:rPr>
      </w:pPr>
      <w:r w:rsidRPr="0006454E">
        <w:rPr>
          <w:rFonts w:ascii="Trebuchet MS" w:eastAsia="Trebuchet MS" w:hAnsi="Trebuchet MS" w:cs="Trebuchet MS"/>
          <w:b/>
          <w:sz w:val="22"/>
          <w:szCs w:val="22"/>
          <w:u w:val="single"/>
        </w:rPr>
        <w:t>Organismul Intermediar pentru Promovarea Societății Informaționale - ADR</w:t>
      </w:r>
    </w:p>
    <w:p w14:paraId="7CCD74A5" w14:textId="77777777" w:rsidR="002736C8" w:rsidRPr="0006454E" w:rsidRDefault="002736C8">
      <w:pPr>
        <w:spacing w:before="60"/>
        <w:ind w:left="0" w:hanging="2"/>
        <w:jc w:val="both"/>
        <w:rPr>
          <w:rFonts w:ascii="Trebuchet MS" w:eastAsia="Trebuchet MS" w:hAnsi="Trebuchet MS" w:cs="Trebuchet MS"/>
          <w:sz w:val="22"/>
          <w:szCs w:val="22"/>
        </w:rPr>
      </w:pPr>
    </w:p>
    <w:p w14:paraId="7100E3FC" w14:textId="77777777" w:rsidR="002736C8" w:rsidRPr="0006454E" w:rsidRDefault="002736C8">
      <w:pPr>
        <w:spacing w:before="60"/>
        <w:ind w:left="0" w:hanging="2"/>
        <w:jc w:val="both"/>
        <w:rPr>
          <w:rFonts w:ascii="Trebuchet MS" w:eastAsia="Trebuchet MS" w:hAnsi="Trebuchet MS" w:cs="Trebuchet MS"/>
          <w:sz w:val="22"/>
          <w:szCs w:val="22"/>
        </w:rPr>
      </w:pPr>
    </w:p>
    <w:p w14:paraId="4A37391A" w14:textId="77777777" w:rsidR="002736C8" w:rsidRPr="0006454E" w:rsidRDefault="00AA67EE">
      <w:pPr>
        <w:spacing w:before="60"/>
        <w:ind w:left="0" w:hanging="2"/>
        <w:jc w:val="both"/>
        <w:rPr>
          <w:rFonts w:ascii="Trebuchet MS" w:eastAsia="Trebuchet MS" w:hAnsi="Trebuchet MS" w:cs="Trebuchet MS"/>
          <w:sz w:val="22"/>
          <w:szCs w:val="22"/>
          <w:u w:val="single"/>
        </w:rPr>
      </w:pPr>
      <w:sdt>
        <w:sdtPr>
          <w:rPr>
            <w:rFonts w:ascii="Trebuchet MS" w:hAnsi="Trebuchet MS"/>
          </w:rPr>
          <w:tag w:val="goog_rdk_73"/>
          <w:id w:val="-1549833313"/>
        </w:sdtPr>
        <w:sdtEndPr/>
        <w:sdtContent>
          <w:r w:rsidR="00FC418F" w:rsidRPr="0006454E">
            <w:rPr>
              <w:rFonts w:ascii="Trebuchet MS" w:eastAsia="Arial" w:hAnsi="Trebuchet MS" w:cs="Arial"/>
              <w:b/>
              <w:sz w:val="22"/>
              <w:szCs w:val="22"/>
              <w:u w:val="single"/>
            </w:rPr>
            <w:t>Serviciul Juridic și resurse umane</w:t>
          </w:r>
        </w:sdtContent>
      </w:sdt>
    </w:p>
    <w:p w14:paraId="43966C58"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7CC733E6"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011EE6C9"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1988539C"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1DFC500E"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7397F9E5"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285AAF5B"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3A05FA2B" w14:textId="77777777" w:rsidR="002736C8" w:rsidRPr="0006454E" w:rsidRDefault="00FC418F">
      <w:pPr>
        <w:spacing w:before="60"/>
        <w:ind w:left="0" w:hanging="2"/>
        <w:jc w:val="both"/>
        <w:rPr>
          <w:rFonts w:ascii="Trebuchet MS" w:eastAsia="Trebuchet MS" w:hAnsi="Trebuchet MS" w:cs="Trebuchet MS"/>
          <w:sz w:val="22"/>
          <w:szCs w:val="22"/>
          <w:u w:val="single"/>
        </w:rPr>
      </w:pPr>
      <w:r w:rsidRPr="0006454E">
        <w:rPr>
          <w:rFonts w:ascii="Trebuchet MS" w:eastAsia="Trebuchet MS" w:hAnsi="Trebuchet MS" w:cs="Trebuchet MS"/>
          <w:b/>
          <w:sz w:val="22"/>
          <w:szCs w:val="22"/>
          <w:u w:val="single"/>
        </w:rPr>
        <w:t>Director Adjunct DESC</w:t>
      </w:r>
    </w:p>
    <w:p w14:paraId="125B21BC"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4D29E22B"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5AD6604A"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6D38DA76"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3921CA11"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6051C8EA"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3C959193"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50FE82B4" w14:textId="77777777" w:rsidR="002736C8" w:rsidRPr="0006454E" w:rsidRDefault="002736C8">
      <w:pPr>
        <w:spacing w:before="60"/>
        <w:ind w:left="0" w:hanging="2"/>
        <w:jc w:val="both"/>
        <w:rPr>
          <w:rFonts w:ascii="Trebuchet MS" w:eastAsia="Trebuchet MS" w:hAnsi="Trebuchet MS" w:cs="Trebuchet MS"/>
          <w:sz w:val="22"/>
          <w:szCs w:val="22"/>
          <w:u w:val="single"/>
        </w:rPr>
      </w:pPr>
    </w:p>
    <w:p w14:paraId="4EE9061C" w14:textId="77777777" w:rsidR="002736C8" w:rsidRPr="0006454E" w:rsidRDefault="00AA67EE">
      <w:pPr>
        <w:spacing w:before="60"/>
        <w:ind w:left="0" w:hanging="2"/>
        <w:jc w:val="both"/>
        <w:rPr>
          <w:rFonts w:ascii="Trebuchet MS" w:eastAsia="Trebuchet MS" w:hAnsi="Trebuchet MS" w:cs="Trebuchet MS"/>
          <w:sz w:val="22"/>
          <w:szCs w:val="22"/>
          <w:u w:val="single"/>
        </w:rPr>
      </w:pPr>
      <w:sdt>
        <w:sdtPr>
          <w:rPr>
            <w:rFonts w:ascii="Trebuchet MS" w:hAnsi="Trebuchet MS"/>
          </w:rPr>
          <w:tag w:val="goog_rdk_74"/>
          <w:id w:val="313375325"/>
        </w:sdtPr>
        <w:sdtEndPr/>
        <w:sdtContent>
          <w:r w:rsidR="00FC418F" w:rsidRPr="0006454E">
            <w:rPr>
              <w:rFonts w:ascii="Trebuchet MS" w:eastAsia="Arial" w:hAnsi="Trebuchet MS" w:cs="Arial"/>
              <w:b/>
              <w:sz w:val="22"/>
              <w:szCs w:val="22"/>
              <w:u w:val="single"/>
            </w:rPr>
            <w:t>Ofițeri de verificare</w:t>
          </w:r>
        </w:sdtContent>
      </w:sdt>
    </w:p>
    <w:p w14:paraId="5C9C4E64" w14:textId="77777777" w:rsidR="002736C8" w:rsidRPr="0006454E" w:rsidRDefault="002736C8">
      <w:pPr>
        <w:spacing w:before="60"/>
        <w:ind w:left="0" w:hanging="2"/>
        <w:jc w:val="both"/>
        <w:rPr>
          <w:rFonts w:ascii="Trebuchet MS" w:eastAsia="Trebuchet MS" w:hAnsi="Trebuchet MS" w:cs="Trebuchet MS"/>
          <w:sz w:val="22"/>
          <w:szCs w:val="22"/>
        </w:rPr>
      </w:pPr>
    </w:p>
    <w:p w14:paraId="73783395" w14:textId="77777777" w:rsidR="002736C8" w:rsidRPr="0006454E" w:rsidRDefault="002736C8">
      <w:pPr>
        <w:spacing w:before="60"/>
        <w:ind w:left="0" w:hanging="2"/>
        <w:jc w:val="both"/>
        <w:rPr>
          <w:rFonts w:ascii="Trebuchet MS" w:eastAsia="Trebuchet MS" w:hAnsi="Trebuchet MS" w:cs="Trebuchet MS"/>
          <w:sz w:val="22"/>
          <w:szCs w:val="22"/>
        </w:rPr>
      </w:pPr>
    </w:p>
    <w:p w14:paraId="655FD27D" w14:textId="77777777" w:rsidR="002736C8" w:rsidRPr="0006454E" w:rsidRDefault="002736C8">
      <w:pPr>
        <w:spacing w:before="60"/>
        <w:ind w:left="0" w:hanging="2"/>
        <w:jc w:val="both"/>
        <w:rPr>
          <w:rFonts w:ascii="Trebuchet MS" w:eastAsia="Trebuchet MS" w:hAnsi="Trebuchet MS" w:cs="Trebuchet MS"/>
          <w:sz w:val="22"/>
          <w:szCs w:val="22"/>
        </w:rPr>
      </w:pPr>
    </w:p>
    <w:p w14:paraId="281AECE3" w14:textId="77777777" w:rsidR="002736C8" w:rsidRPr="0006454E" w:rsidRDefault="002736C8">
      <w:pPr>
        <w:spacing w:before="60"/>
        <w:ind w:left="0" w:hanging="2"/>
        <w:jc w:val="both"/>
        <w:rPr>
          <w:rFonts w:ascii="Trebuchet MS" w:eastAsia="Trebuchet MS" w:hAnsi="Trebuchet MS" w:cs="Trebuchet MS"/>
          <w:sz w:val="22"/>
          <w:szCs w:val="22"/>
        </w:rPr>
      </w:pPr>
    </w:p>
    <w:p w14:paraId="2BFE9463" w14:textId="77777777" w:rsidR="002736C8" w:rsidRPr="0006454E" w:rsidRDefault="002736C8">
      <w:pPr>
        <w:spacing w:before="60"/>
        <w:ind w:left="0" w:hanging="2"/>
        <w:jc w:val="both"/>
        <w:rPr>
          <w:rFonts w:ascii="Trebuchet MS" w:eastAsia="Trebuchet MS" w:hAnsi="Trebuchet MS" w:cs="Trebuchet MS"/>
          <w:sz w:val="22"/>
          <w:szCs w:val="22"/>
        </w:rPr>
      </w:pPr>
    </w:p>
    <w:p w14:paraId="608F5E39" w14:textId="77777777" w:rsidR="002736C8" w:rsidRPr="0006454E" w:rsidRDefault="002736C8">
      <w:pPr>
        <w:spacing w:before="60"/>
        <w:ind w:left="0" w:hanging="2"/>
        <w:jc w:val="both"/>
        <w:rPr>
          <w:rFonts w:ascii="Trebuchet MS" w:eastAsia="Trebuchet MS" w:hAnsi="Trebuchet MS" w:cs="Trebuchet MS"/>
          <w:sz w:val="22"/>
          <w:szCs w:val="22"/>
        </w:rPr>
      </w:pPr>
    </w:p>
    <w:p w14:paraId="771E9CC0" w14:textId="77777777" w:rsidR="002736C8" w:rsidRPr="0006454E" w:rsidRDefault="002736C8">
      <w:pPr>
        <w:spacing w:before="60"/>
        <w:ind w:left="0" w:hanging="2"/>
        <w:jc w:val="both"/>
        <w:rPr>
          <w:rFonts w:ascii="Trebuchet MS" w:eastAsia="Trebuchet MS" w:hAnsi="Trebuchet MS" w:cs="Trebuchet MS"/>
          <w:sz w:val="22"/>
          <w:szCs w:val="22"/>
        </w:rPr>
      </w:pPr>
    </w:p>
    <w:p w14:paraId="6C706F1A" w14:textId="77777777" w:rsidR="002736C8" w:rsidRPr="0006454E" w:rsidRDefault="002736C8">
      <w:pPr>
        <w:spacing w:before="60"/>
        <w:ind w:left="0" w:hanging="2"/>
        <w:jc w:val="both"/>
        <w:rPr>
          <w:rFonts w:ascii="Trebuchet MS" w:eastAsia="Arial" w:hAnsi="Trebuchet MS" w:cs="Arial"/>
        </w:rPr>
      </w:pPr>
    </w:p>
    <w:p w14:paraId="3063344E" w14:textId="77777777" w:rsidR="002736C8" w:rsidRPr="0006454E" w:rsidRDefault="002736C8">
      <w:pPr>
        <w:spacing w:before="60"/>
        <w:ind w:left="0" w:hanging="2"/>
        <w:jc w:val="both"/>
        <w:rPr>
          <w:rFonts w:ascii="Trebuchet MS" w:eastAsia="Arial" w:hAnsi="Trebuchet MS" w:cs="Arial"/>
        </w:rPr>
      </w:pPr>
    </w:p>
    <w:p w14:paraId="68DA518D" w14:textId="77777777" w:rsidR="002736C8" w:rsidRPr="0006454E" w:rsidRDefault="002736C8">
      <w:pPr>
        <w:spacing w:before="60"/>
        <w:ind w:left="0" w:hanging="2"/>
        <w:jc w:val="both"/>
        <w:rPr>
          <w:rFonts w:ascii="Trebuchet MS" w:eastAsia="Arial" w:hAnsi="Trebuchet MS" w:cs="Arial"/>
        </w:rPr>
      </w:pPr>
    </w:p>
    <w:p w14:paraId="1A77776D" w14:textId="77777777" w:rsidR="002736C8" w:rsidRPr="0006454E" w:rsidRDefault="002736C8">
      <w:pPr>
        <w:spacing w:before="60"/>
        <w:ind w:left="0" w:hanging="2"/>
        <w:jc w:val="both"/>
        <w:rPr>
          <w:rFonts w:ascii="Trebuchet MS" w:eastAsia="Arial" w:hAnsi="Trebuchet MS" w:cs="Arial"/>
        </w:rPr>
      </w:pPr>
    </w:p>
    <w:p w14:paraId="1FA7CEB2" w14:textId="77777777" w:rsidR="002736C8" w:rsidRPr="0006454E" w:rsidRDefault="002736C8">
      <w:pPr>
        <w:spacing w:before="60"/>
        <w:ind w:left="0" w:hanging="2"/>
        <w:jc w:val="both"/>
        <w:rPr>
          <w:rFonts w:ascii="Trebuchet MS" w:eastAsia="Arial" w:hAnsi="Trebuchet MS" w:cs="Arial"/>
        </w:rPr>
      </w:pPr>
    </w:p>
    <w:p w14:paraId="03B140DC" w14:textId="77777777" w:rsidR="002736C8" w:rsidRPr="0006454E" w:rsidRDefault="002736C8">
      <w:pPr>
        <w:spacing w:before="60"/>
        <w:ind w:left="0" w:hanging="2"/>
        <w:jc w:val="both"/>
        <w:rPr>
          <w:rFonts w:ascii="Trebuchet MS" w:eastAsia="Arial" w:hAnsi="Trebuchet MS" w:cs="Arial"/>
        </w:rPr>
      </w:pPr>
    </w:p>
    <w:p w14:paraId="4211E242" w14:textId="77777777" w:rsidR="002736C8" w:rsidRPr="0006454E" w:rsidRDefault="002736C8">
      <w:pPr>
        <w:spacing w:before="60"/>
        <w:ind w:left="0" w:hanging="2"/>
        <w:jc w:val="both"/>
        <w:rPr>
          <w:rFonts w:ascii="Trebuchet MS" w:eastAsia="Arial" w:hAnsi="Trebuchet MS" w:cs="Arial"/>
        </w:rPr>
      </w:pPr>
    </w:p>
    <w:p w14:paraId="4321C981" w14:textId="77777777" w:rsidR="002736C8" w:rsidRPr="0006454E" w:rsidRDefault="002736C8">
      <w:pPr>
        <w:spacing w:before="60"/>
        <w:ind w:left="0" w:hanging="2"/>
        <w:jc w:val="both"/>
        <w:rPr>
          <w:rFonts w:ascii="Trebuchet MS" w:eastAsia="Arial" w:hAnsi="Trebuchet MS" w:cs="Arial"/>
        </w:rPr>
      </w:pPr>
    </w:p>
    <w:p w14:paraId="023C374E" w14:textId="77777777" w:rsidR="002736C8" w:rsidRPr="0006454E" w:rsidRDefault="002736C8">
      <w:pPr>
        <w:spacing w:before="60"/>
        <w:ind w:left="0" w:hanging="2"/>
        <w:jc w:val="both"/>
        <w:rPr>
          <w:rFonts w:ascii="Trebuchet MS" w:eastAsia="Arial" w:hAnsi="Trebuchet MS" w:cs="Arial"/>
        </w:rPr>
      </w:pPr>
    </w:p>
    <w:p w14:paraId="5B224BDA" w14:textId="77777777" w:rsidR="002736C8" w:rsidRPr="0006454E" w:rsidRDefault="002736C8">
      <w:pPr>
        <w:spacing w:before="60"/>
        <w:ind w:left="0" w:hanging="2"/>
        <w:jc w:val="both"/>
        <w:rPr>
          <w:rFonts w:ascii="Trebuchet MS" w:eastAsia="Arial" w:hAnsi="Trebuchet MS" w:cs="Arial"/>
        </w:rPr>
      </w:pPr>
    </w:p>
    <w:p w14:paraId="4DC4E3F5" w14:textId="77777777" w:rsidR="002736C8" w:rsidRPr="0006454E" w:rsidRDefault="002736C8">
      <w:pPr>
        <w:spacing w:before="60"/>
        <w:ind w:left="0" w:hanging="2"/>
        <w:jc w:val="both"/>
        <w:rPr>
          <w:rFonts w:ascii="Trebuchet MS" w:eastAsia="Arial" w:hAnsi="Trebuchet MS" w:cs="Arial"/>
        </w:rPr>
      </w:pPr>
    </w:p>
    <w:sectPr w:rsidR="002736C8" w:rsidRPr="0006454E">
      <w:footerReference w:type="default" r:id="rId10"/>
      <w:footerReference w:type="first" r:id="rId11"/>
      <w:pgSz w:w="11906" w:h="16838"/>
      <w:pgMar w:top="990" w:right="926" w:bottom="900" w:left="108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031F" w14:textId="77777777" w:rsidR="00BF3264" w:rsidRDefault="00BF3264">
      <w:pPr>
        <w:spacing w:line="240" w:lineRule="auto"/>
        <w:ind w:left="0" w:hanging="2"/>
      </w:pPr>
      <w:r>
        <w:separator/>
      </w:r>
    </w:p>
  </w:endnote>
  <w:endnote w:type="continuationSeparator" w:id="0">
    <w:p w14:paraId="3A26ED8F" w14:textId="77777777" w:rsidR="00BF3264" w:rsidRDefault="00BF32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025B" w14:textId="77777777" w:rsidR="002736C8" w:rsidRDefault="00FC418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B1683">
      <w:rPr>
        <w:noProof/>
        <w:color w:val="000000"/>
      </w:rPr>
      <w:t>2</w:t>
    </w:r>
    <w:r>
      <w:rPr>
        <w:color w:val="000000"/>
      </w:rPr>
      <w:fldChar w:fldCharType="end"/>
    </w:r>
  </w:p>
  <w:p w14:paraId="60C50093" w14:textId="77777777" w:rsidR="002736C8" w:rsidRDefault="002736C8">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92BB" w14:textId="77777777" w:rsidR="002736C8" w:rsidRDefault="00FC418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B1683">
      <w:rPr>
        <w:noProof/>
        <w:color w:val="000000"/>
      </w:rPr>
      <w:t>1</w:t>
    </w:r>
    <w:r>
      <w:rPr>
        <w:color w:val="000000"/>
      </w:rPr>
      <w:fldChar w:fldCharType="end"/>
    </w:r>
  </w:p>
  <w:p w14:paraId="7D5DDB16" w14:textId="77777777" w:rsidR="002736C8" w:rsidRDefault="002736C8">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AE09" w14:textId="77777777" w:rsidR="00BF3264" w:rsidRDefault="00BF3264">
      <w:pPr>
        <w:spacing w:line="240" w:lineRule="auto"/>
        <w:ind w:left="0" w:hanging="2"/>
      </w:pPr>
      <w:r>
        <w:separator/>
      </w:r>
    </w:p>
  </w:footnote>
  <w:footnote w:type="continuationSeparator" w:id="0">
    <w:p w14:paraId="5DD12E12" w14:textId="77777777" w:rsidR="00BF3264" w:rsidRDefault="00BF3264">
      <w:pPr>
        <w:spacing w:line="240" w:lineRule="auto"/>
        <w:ind w:left="0" w:hanging="2"/>
      </w:pPr>
      <w:r>
        <w:continuationSeparator/>
      </w:r>
    </w:p>
  </w:footnote>
  <w:footnote w:id="1">
    <w:p w14:paraId="36A402E1" w14:textId="77777777" w:rsidR="002736C8" w:rsidRDefault="00FC418F">
      <w:pPr>
        <w:pBdr>
          <w:top w:val="nil"/>
          <w:left w:val="nil"/>
          <w:bottom w:val="nil"/>
          <w:right w:val="nil"/>
          <w:between w:val="nil"/>
        </w:pBdr>
        <w:spacing w:line="240" w:lineRule="auto"/>
        <w:ind w:left="0" w:hanging="2"/>
        <w:jc w:val="both"/>
        <w:rPr>
          <w:color w:val="000000"/>
          <w:sz w:val="20"/>
          <w:szCs w:val="20"/>
        </w:rPr>
      </w:pPr>
      <w:r>
        <w:rPr>
          <w:rStyle w:val="FootnoteReference"/>
        </w:rPr>
        <w:footnoteRef/>
      </w:r>
      <w:r>
        <w:rPr>
          <w:color w:val="000000"/>
          <w:sz w:val="20"/>
          <w:szCs w:val="20"/>
        </w:rPr>
        <w:tab/>
        <w:t xml:space="preserve"> </w:t>
      </w:r>
      <w:r>
        <w:rPr>
          <w:color w:val="000000"/>
          <w:sz w:val="20"/>
          <w:szCs w:val="20"/>
        </w:rPr>
        <w:tab/>
        <w:t>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14:paraId="4D0F3B18" w14:textId="77777777" w:rsidR="002736C8" w:rsidRDefault="00FC418F">
      <w:pPr>
        <w:pBdr>
          <w:top w:val="nil"/>
          <w:left w:val="nil"/>
          <w:bottom w:val="nil"/>
          <w:right w:val="nil"/>
          <w:between w:val="nil"/>
        </w:pBdr>
        <w:spacing w:line="240" w:lineRule="auto"/>
        <w:ind w:left="0" w:hanging="2"/>
        <w:jc w:val="both"/>
        <w:rPr>
          <w:color w:val="000000"/>
          <w:sz w:val="20"/>
          <w:szCs w:val="20"/>
        </w:rPr>
      </w:pPr>
      <w:r>
        <w:rPr>
          <w:rStyle w:val="FootnoteReference"/>
        </w:rPr>
        <w:footnoteRef/>
      </w:r>
      <w:r>
        <w:rPr>
          <w:color w:val="000000"/>
          <w:sz w:val="20"/>
          <w:szCs w:val="20"/>
        </w:rPr>
        <w:tab/>
        <w:t xml:space="preserve"> </w:t>
      </w:r>
      <w:r>
        <w:rPr>
          <w:color w:val="000000"/>
          <w:sz w:val="20"/>
          <w:szCs w:val="20"/>
        </w:rPr>
        <w:tab/>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14:paraId="5C5ADAE3" w14:textId="77777777" w:rsidR="002736C8" w:rsidRDefault="00FC418F">
      <w:pPr>
        <w:pBdr>
          <w:top w:val="nil"/>
          <w:left w:val="nil"/>
          <w:bottom w:val="nil"/>
          <w:right w:val="nil"/>
          <w:between w:val="nil"/>
        </w:pBdr>
        <w:spacing w:line="240" w:lineRule="auto"/>
        <w:ind w:left="0" w:hanging="2"/>
        <w:rPr>
          <w:rFonts w:ascii="Trebuchet MS" w:eastAsia="Trebuchet MS" w:hAnsi="Trebuchet MS" w:cs="Trebuchet MS"/>
          <w:color w:val="000000"/>
          <w:sz w:val="16"/>
          <w:szCs w:val="16"/>
        </w:rPr>
      </w:pPr>
      <w:r>
        <w:rPr>
          <w:rStyle w:val="FootnoteReference"/>
        </w:rPr>
        <w:footnoteRef/>
      </w:r>
      <w:r>
        <w:rPr>
          <w:color w:val="000000"/>
          <w:sz w:val="20"/>
          <w:szCs w:val="20"/>
        </w:rPr>
        <w:t xml:space="preserve"> În conformitate cu prevederile </w:t>
      </w: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16"/>
          <w:szCs w:val="16"/>
        </w:rPr>
        <w:t>art. 1351, alin (3) din Legea nr. 287/2009 Codul civil</w:t>
      </w:r>
      <w:r>
        <w:rPr>
          <w:color w:val="000000"/>
          <w:sz w:val="20"/>
          <w:szCs w:val="20"/>
        </w:rPr>
        <w:t xml:space="preserve"> “</w:t>
      </w:r>
      <w:r>
        <w:rPr>
          <w:rFonts w:ascii="Trebuchet MS" w:eastAsia="Trebuchet MS" w:hAnsi="Trebuchet MS" w:cs="Trebuchet MS"/>
          <w:i/>
          <w:color w:val="000000"/>
          <w:sz w:val="16"/>
          <w:szCs w:val="16"/>
        </w:rPr>
        <w:t>cazul fortuit este un eveniment care nu poate fi prevăzut şi nici împiedicat de către cel care ar fi fost chemat să răspundă dacă evenimentul nu s-ar fi produs”.</w:t>
      </w:r>
    </w:p>
    <w:p w14:paraId="248C2822" w14:textId="77777777" w:rsidR="002736C8" w:rsidRDefault="002736C8">
      <w:pPr>
        <w:pBdr>
          <w:top w:val="nil"/>
          <w:left w:val="nil"/>
          <w:bottom w:val="nil"/>
          <w:right w:val="nil"/>
          <w:between w:val="nil"/>
        </w:pBdr>
        <w:spacing w:line="240" w:lineRule="auto"/>
        <w:ind w:left="0" w:hanging="2"/>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50A"/>
    <w:multiLevelType w:val="multilevel"/>
    <w:tmpl w:val="6B88B28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CE3BF6"/>
    <w:multiLevelType w:val="multilevel"/>
    <w:tmpl w:val="2070A9E6"/>
    <w:lvl w:ilvl="0">
      <w:start w:val="1"/>
      <w:numFmt w:val="lowerLetter"/>
      <w:pStyle w:val="Heading3"/>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280FD6"/>
    <w:multiLevelType w:val="multilevel"/>
    <w:tmpl w:val="91E4467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403E24"/>
    <w:multiLevelType w:val="multilevel"/>
    <w:tmpl w:val="48EE56B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4" w15:restartNumberingAfterBreak="0">
    <w:nsid w:val="0F6B2FAD"/>
    <w:multiLevelType w:val="multilevel"/>
    <w:tmpl w:val="94CA80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6E719B"/>
    <w:multiLevelType w:val="multilevel"/>
    <w:tmpl w:val="3FDC2974"/>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6" w15:restartNumberingAfterBreak="0">
    <w:nsid w:val="12B847D6"/>
    <w:multiLevelType w:val="multilevel"/>
    <w:tmpl w:val="207C993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2C4D44F0"/>
    <w:multiLevelType w:val="multilevel"/>
    <w:tmpl w:val="F5684F6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2D3E6D60"/>
    <w:multiLevelType w:val="multilevel"/>
    <w:tmpl w:val="B792DE12"/>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D641361"/>
    <w:multiLevelType w:val="multilevel"/>
    <w:tmpl w:val="4AB47316"/>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0" w15:restartNumberingAfterBreak="0">
    <w:nsid w:val="2DE1399A"/>
    <w:multiLevelType w:val="multilevel"/>
    <w:tmpl w:val="3428606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315F4B1A"/>
    <w:multiLevelType w:val="multilevel"/>
    <w:tmpl w:val="B7BEA9F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1B51DF4"/>
    <w:multiLevelType w:val="multilevel"/>
    <w:tmpl w:val="B162AD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356B0238"/>
    <w:multiLevelType w:val="multilevel"/>
    <w:tmpl w:val="85FC8B2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4" w15:restartNumberingAfterBreak="0">
    <w:nsid w:val="37A02DDE"/>
    <w:multiLevelType w:val="multilevel"/>
    <w:tmpl w:val="B90A2AD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5" w15:restartNumberingAfterBreak="0">
    <w:nsid w:val="37BD7D44"/>
    <w:multiLevelType w:val="hybridMultilevel"/>
    <w:tmpl w:val="CBA05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56E67"/>
    <w:multiLevelType w:val="multilevel"/>
    <w:tmpl w:val="646AAF3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7" w15:restartNumberingAfterBreak="0">
    <w:nsid w:val="3CC6471A"/>
    <w:multiLevelType w:val="multilevel"/>
    <w:tmpl w:val="E12A93CC"/>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CF82858"/>
    <w:multiLevelType w:val="multilevel"/>
    <w:tmpl w:val="DCCE6FC2"/>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9" w15:restartNumberingAfterBreak="0">
    <w:nsid w:val="3E836530"/>
    <w:multiLevelType w:val="multilevel"/>
    <w:tmpl w:val="6914B52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44C16168"/>
    <w:multiLevelType w:val="multilevel"/>
    <w:tmpl w:val="16E24E8A"/>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746100C"/>
    <w:multiLevelType w:val="hybridMultilevel"/>
    <w:tmpl w:val="AD0C2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97737"/>
    <w:multiLevelType w:val="multilevel"/>
    <w:tmpl w:val="908A7EDC"/>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A76611D"/>
    <w:multiLevelType w:val="multilevel"/>
    <w:tmpl w:val="B2C6F67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144496"/>
    <w:multiLevelType w:val="multilevel"/>
    <w:tmpl w:val="F9A00B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5" w15:restartNumberingAfterBreak="0">
    <w:nsid w:val="4E887089"/>
    <w:multiLevelType w:val="multilevel"/>
    <w:tmpl w:val="27426DF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516D17C5"/>
    <w:multiLevelType w:val="multilevel"/>
    <w:tmpl w:val="4CF2740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9FA2247"/>
    <w:multiLevelType w:val="multilevel"/>
    <w:tmpl w:val="7D20BF6A"/>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8" w15:restartNumberingAfterBreak="0">
    <w:nsid w:val="5A12348D"/>
    <w:multiLevelType w:val="multilevel"/>
    <w:tmpl w:val="7F5088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E3C78CC"/>
    <w:multiLevelType w:val="multilevel"/>
    <w:tmpl w:val="F02A15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0972810"/>
    <w:multiLevelType w:val="multilevel"/>
    <w:tmpl w:val="522E1B4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396"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1" w15:restartNumberingAfterBreak="0">
    <w:nsid w:val="72C07C1F"/>
    <w:multiLevelType w:val="multilevel"/>
    <w:tmpl w:val="F258C72E"/>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32" w15:restartNumberingAfterBreak="0">
    <w:nsid w:val="74B75030"/>
    <w:multiLevelType w:val="multilevel"/>
    <w:tmpl w:val="22C428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766C6317"/>
    <w:multiLevelType w:val="multilevel"/>
    <w:tmpl w:val="82AECF1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6B54880"/>
    <w:multiLevelType w:val="multilevel"/>
    <w:tmpl w:val="2B1AFB0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5" w15:restartNumberingAfterBreak="0">
    <w:nsid w:val="7AC3699D"/>
    <w:multiLevelType w:val="multilevel"/>
    <w:tmpl w:val="DA0800B8"/>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6" w15:restartNumberingAfterBreak="0">
    <w:nsid w:val="7C3E1E75"/>
    <w:multiLevelType w:val="multilevel"/>
    <w:tmpl w:val="348EB22E"/>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16cid:durableId="2098672686">
    <w:abstractNumId w:val="22"/>
  </w:num>
  <w:num w:numId="2" w16cid:durableId="1671178599">
    <w:abstractNumId w:val="1"/>
  </w:num>
  <w:num w:numId="3" w16cid:durableId="279190282">
    <w:abstractNumId w:val="9"/>
  </w:num>
  <w:num w:numId="4" w16cid:durableId="833106578">
    <w:abstractNumId w:val="24"/>
  </w:num>
  <w:num w:numId="5" w16cid:durableId="262225077">
    <w:abstractNumId w:val="8"/>
  </w:num>
  <w:num w:numId="6" w16cid:durableId="1823499596">
    <w:abstractNumId w:val="18"/>
  </w:num>
  <w:num w:numId="7" w16cid:durableId="1617441938">
    <w:abstractNumId w:val="27"/>
  </w:num>
  <w:num w:numId="8" w16cid:durableId="1854301912">
    <w:abstractNumId w:val="32"/>
  </w:num>
  <w:num w:numId="9" w16cid:durableId="1722708907">
    <w:abstractNumId w:val="2"/>
  </w:num>
  <w:num w:numId="10" w16cid:durableId="1590967081">
    <w:abstractNumId w:val="25"/>
  </w:num>
  <w:num w:numId="11" w16cid:durableId="1330989063">
    <w:abstractNumId w:val="4"/>
  </w:num>
  <w:num w:numId="12" w16cid:durableId="833453369">
    <w:abstractNumId w:val="34"/>
  </w:num>
  <w:num w:numId="13" w16cid:durableId="1211383772">
    <w:abstractNumId w:val="17"/>
  </w:num>
  <w:num w:numId="14" w16cid:durableId="133645196">
    <w:abstractNumId w:val="3"/>
  </w:num>
  <w:num w:numId="15" w16cid:durableId="1281916201">
    <w:abstractNumId w:val="26"/>
  </w:num>
  <w:num w:numId="16" w16cid:durableId="2127891087">
    <w:abstractNumId w:val="10"/>
  </w:num>
  <w:num w:numId="17" w16cid:durableId="1250964631">
    <w:abstractNumId w:val="23"/>
  </w:num>
  <w:num w:numId="18" w16cid:durableId="806245478">
    <w:abstractNumId w:val="12"/>
  </w:num>
  <w:num w:numId="19" w16cid:durableId="1642078204">
    <w:abstractNumId w:val="7"/>
  </w:num>
  <w:num w:numId="20" w16cid:durableId="1252740554">
    <w:abstractNumId w:val="36"/>
  </w:num>
  <w:num w:numId="21" w16cid:durableId="1932473268">
    <w:abstractNumId w:val="0"/>
  </w:num>
  <w:num w:numId="22" w16cid:durableId="1254970919">
    <w:abstractNumId w:val="13"/>
  </w:num>
  <w:num w:numId="23" w16cid:durableId="1682274682">
    <w:abstractNumId w:val="11"/>
  </w:num>
  <w:num w:numId="24" w16cid:durableId="726416311">
    <w:abstractNumId w:val="33"/>
  </w:num>
  <w:num w:numId="25" w16cid:durableId="1203715316">
    <w:abstractNumId w:val="6"/>
  </w:num>
  <w:num w:numId="26" w16cid:durableId="281301089">
    <w:abstractNumId w:val="14"/>
  </w:num>
  <w:num w:numId="27" w16cid:durableId="1196575386">
    <w:abstractNumId w:val="31"/>
  </w:num>
  <w:num w:numId="28" w16cid:durableId="1858233179">
    <w:abstractNumId w:val="30"/>
  </w:num>
  <w:num w:numId="29" w16cid:durableId="1340539954">
    <w:abstractNumId w:val="29"/>
  </w:num>
  <w:num w:numId="30" w16cid:durableId="40978012">
    <w:abstractNumId w:val="16"/>
  </w:num>
  <w:num w:numId="31" w16cid:durableId="210120584">
    <w:abstractNumId w:val="28"/>
  </w:num>
  <w:num w:numId="32" w16cid:durableId="998268554">
    <w:abstractNumId w:val="19"/>
  </w:num>
  <w:num w:numId="33" w16cid:durableId="1719817916">
    <w:abstractNumId w:val="20"/>
  </w:num>
  <w:num w:numId="34" w16cid:durableId="848451114">
    <w:abstractNumId w:val="35"/>
  </w:num>
  <w:num w:numId="35" w16cid:durableId="500390888">
    <w:abstractNumId w:val="5"/>
  </w:num>
  <w:num w:numId="36" w16cid:durableId="404299726">
    <w:abstractNumId w:val="21"/>
  </w:num>
  <w:num w:numId="37" w16cid:durableId="5106780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C8"/>
    <w:rsid w:val="00025065"/>
    <w:rsid w:val="0006454E"/>
    <w:rsid w:val="000E310D"/>
    <w:rsid w:val="00100D62"/>
    <w:rsid w:val="0017765E"/>
    <w:rsid w:val="002736C8"/>
    <w:rsid w:val="002A31D5"/>
    <w:rsid w:val="002F4BDD"/>
    <w:rsid w:val="003D3CAA"/>
    <w:rsid w:val="004141DC"/>
    <w:rsid w:val="00674647"/>
    <w:rsid w:val="006B1683"/>
    <w:rsid w:val="006C024D"/>
    <w:rsid w:val="006D5606"/>
    <w:rsid w:val="00705CC8"/>
    <w:rsid w:val="008025B3"/>
    <w:rsid w:val="00816B71"/>
    <w:rsid w:val="00880491"/>
    <w:rsid w:val="0094375F"/>
    <w:rsid w:val="009744CE"/>
    <w:rsid w:val="00A01B36"/>
    <w:rsid w:val="00A6573C"/>
    <w:rsid w:val="00AA67EE"/>
    <w:rsid w:val="00B158F8"/>
    <w:rsid w:val="00B23746"/>
    <w:rsid w:val="00B61B93"/>
    <w:rsid w:val="00BF3264"/>
    <w:rsid w:val="00C20D41"/>
    <w:rsid w:val="00D50C53"/>
    <w:rsid w:val="00D626AA"/>
    <w:rsid w:val="00D83DAE"/>
    <w:rsid w:val="00EB03D1"/>
    <w:rsid w:val="00FC418F"/>
    <w:rsid w:val="00FD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4541"/>
  <w15:docId w15:val="{1620B106-3B80-4CA6-AEE1-8C898BA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uiPriority w:val="9"/>
    <w:qFormat/>
    <w:pPr>
      <w:keepNext/>
      <w:jc w:val="both"/>
    </w:pPr>
    <w:rPr>
      <w:rFonts w:ascii="Arial" w:hAnsi="Arial" w:cs="Arial"/>
      <w:b/>
      <w:lang w:val="fr-FR"/>
    </w:rPr>
  </w:style>
  <w:style w:type="paragraph" w:styleId="Heading2">
    <w:name w:val="heading 2"/>
    <w:basedOn w:val="Normal"/>
    <w:next w:val="Normal"/>
    <w:uiPriority w:val="9"/>
    <w:semiHidden/>
    <w:unhideWhenUsed/>
    <w:qFormat/>
    <w:pPr>
      <w:keepNext/>
      <w:jc w:val="both"/>
      <w:outlineLvl w:val="1"/>
    </w:pPr>
    <w:rPr>
      <w:i/>
      <w:sz w:val="22"/>
      <w:szCs w:val="20"/>
      <w:u w:val="single"/>
      <w:lang w:val="ro-RO"/>
    </w:rPr>
  </w:style>
  <w:style w:type="paragraph" w:styleId="Heading3">
    <w:name w:val="heading 3"/>
    <w:basedOn w:val="Normal"/>
    <w:next w:val="Normal"/>
    <w:uiPriority w:val="9"/>
    <w:semiHidden/>
    <w:unhideWhenUsed/>
    <w:qFormat/>
    <w:pPr>
      <w:keepNext/>
      <w:numPr>
        <w:numId w:val="2"/>
      </w:numPr>
      <w:ind w:left="-1" w:hanging="1"/>
      <w:jc w:val="both"/>
      <w:outlineLvl w:val="2"/>
    </w:pPr>
    <w:rPr>
      <w:b/>
      <w:i/>
      <w:sz w:val="22"/>
      <w:szCs w:val="20"/>
      <w:u w:val="single"/>
      <w:lang w:val="ro-RO"/>
    </w:rPr>
  </w:style>
  <w:style w:type="paragraph" w:styleId="Heading4">
    <w:name w:val="heading 4"/>
    <w:basedOn w:val="Normal"/>
    <w:next w:val="Normal"/>
    <w:uiPriority w:val="9"/>
    <w:semiHidden/>
    <w:unhideWhenUsed/>
    <w:qFormat/>
    <w:pPr>
      <w:keepNext/>
      <w:jc w:val="both"/>
      <w:outlineLvl w:val="3"/>
    </w:pPr>
    <w:rPr>
      <w:rFonts w:ascii="Arial" w:hAnsi="Arial" w:cs="Arial"/>
      <w:b/>
      <w:sz w:val="28"/>
      <w:lang w:val="fr-FR"/>
    </w:rPr>
  </w:style>
  <w:style w:type="paragraph" w:styleId="Heading5">
    <w:name w:val="heading 5"/>
    <w:basedOn w:val="Normal"/>
    <w:next w:val="Normal"/>
    <w:uiPriority w:val="9"/>
    <w:semiHidden/>
    <w:unhideWhenUsed/>
    <w:qFormat/>
    <w:pPr>
      <w:keepNext/>
      <w:ind w:left="0" w:right="-4" w:firstLine="0"/>
      <w:jc w:val="center"/>
      <w:outlineLvl w:val="4"/>
    </w:pPr>
    <w:rPr>
      <w:rFonts w:ascii="Arial" w:hAnsi="Arial" w:cs="Arial"/>
      <w:b/>
      <w:lang w:val="ro-RO"/>
    </w:rPr>
  </w:style>
  <w:style w:type="paragraph" w:styleId="Heading6">
    <w:name w:val="heading 6"/>
    <w:basedOn w:val="Normal"/>
    <w:next w:val="Normal"/>
    <w:uiPriority w:val="9"/>
    <w:semiHidden/>
    <w:unhideWhenUsed/>
    <w:qFormat/>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pPr>
      <w:keepNext/>
      <w:tabs>
        <w:tab w:val="left" w:pos="2520"/>
      </w:tabs>
      <w:jc w:val="center"/>
      <w:outlineLvl w:val="6"/>
    </w:pPr>
    <w:rPr>
      <w:rFonts w:ascii="Arial" w:hAnsi="Arial" w:cs="Arial"/>
      <w:b/>
      <w:lang w:val="ro-RO"/>
    </w:rPr>
  </w:style>
  <w:style w:type="paragraph" w:styleId="Heading8">
    <w:name w:val="heading 8"/>
    <w:basedOn w:val="Normal"/>
    <w:next w:val="Normal"/>
    <w:pPr>
      <w:keepNext/>
      <w:spacing w:before="60"/>
      <w:ind w:left="705" w:hanging="705"/>
      <w:jc w:val="both"/>
      <w:outlineLvl w:val="7"/>
    </w:pPr>
    <w:rPr>
      <w:b/>
      <w:bCs/>
      <w:sz w:val="22"/>
      <w:szCs w:val="22"/>
      <w:lang w:val="ro-RO"/>
    </w:rPr>
  </w:style>
  <w:style w:type="paragraph" w:styleId="Heading9">
    <w:name w:val="heading 9"/>
    <w:basedOn w:val="Normal"/>
    <w:next w:val="Normal"/>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b w:val="0"/>
      <w:i w:val="0"/>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Pr>
      <w:b w:val="0"/>
      <w:i w:val="0"/>
      <w:w w:val="100"/>
      <w:position w:val="-1"/>
      <w:sz w:val="24"/>
      <w:szCs w:val="24"/>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Pr>
      <w:b w:val="0"/>
      <w:i w:val="0"/>
      <w:w w:val="100"/>
      <w:position w:val="-1"/>
      <w:effect w:val="none"/>
      <w:vertAlign w:val="baseline"/>
      <w:cs w:val="0"/>
      <w:em w:val="none"/>
    </w:rPr>
  </w:style>
  <w:style w:type="character" w:customStyle="1" w:styleId="WW8Num21z0">
    <w:name w:val="WW8Num21z0"/>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Pr>
      <w:rFonts w:ascii="Calibri" w:hAnsi="Calibri" w:cs="Times New Roman" w:hint="default"/>
      <w:w w:val="100"/>
      <w:position w:val="-1"/>
      <w:sz w:val="20"/>
      <w:effect w:val="none"/>
      <w:vertAlign w:val="baseline"/>
      <w:cs w:val="0"/>
      <w:em w:val="none"/>
    </w:rPr>
  </w:style>
  <w:style w:type="character" w:customStyle="1" w:styleId="WW8Num21z2">
    <w:name w:val="WW8Num21z2"/>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rFonts w:ascii="Symbol" w:hAnsi="Symbol" w:cs="Symbol" w:hint="default"/>
      <w:color w:val="000000"/>
      <w:w w:val="100"/>
      <w:position w:val="-1"/>
      <w:effect w:val="none"/>
      <w:vertAlign w:val="baseline"/>
      <w:cs w:val="0"/>
      <w:em w:val="none"/>
    </w:rPr>
  </w:style>
  <w:style w:type="character" w:customStyle="1" w:styleId="WW8Num21z7">
    <w:name w:val="WW8Num21z7"/>
    <w:rPr>
      <w:rFonts w:ascii="Calibri" w:hAnsi="Calibri" w:cs="Times New Roman" w:hint="default"/>
      <w:w w:val="100"/>
      <w:position w:val="-1"/>
      <w:effect w:val="none"/>
      <w:vertAlign w:val="baseline"/>
      <w:cs w:val="0"/>
      <w:em w:val="none"/>
    </w:rPr>
  </w:style>
  <w:style w:type="character" w:customStyle="1" w:styleId="WW8Num22z0">
    <w:name w:val="WW8Num22z0"/>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Pr>
      <w:rFonts w:ascii="Calibri" w:hAnsi="Calibri" w:cs="Times New Roman" w:hint="default"/>
      <w:w w:val="100"/>
      <w:position w:val="-1"/>
      <w:sz w:val="20"/>
      <w:effect w:val="none"/>
      <w:vertAlign w:val="baseline"/>
      <w:cs w:val="0"/>
      <w:em w:val="none"/>
    </w:rPr>
  </w:style>
  <w:style w:type="character" w:customStyle="1" w:styleId="WW8Num22z2">
    <w:name w:val="WW8Num22z2"/>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rFonts w:ascii="Symbol" w:hAnsi="Symbol" w:cs="Symbol" w:hint="default"/>
      <w:color w:val="000000"/>
      <w:w w:val="100"/>
      <w:position w:val="-1"/>
      <w:effect w:val="none"/>
      <w:vertAlign w:val="baseline"/>
      <w:cs w:val="0"/>
      <w:em w:val="none"/>
    </w:rPr>
  </w:style>
  <w:style w:type="character" w:customStyle="1" w:styleId="WW8Num22z7">
    <w:name w:val="WW8Num22z7"/>
    <w:rPr>
      <w:rFonts w:ascii="Calibri" w:hAnsi="Calibri" w:cs="Times New Roman" w:hint="default"/>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b w:val="0"/>
      <w:i w:val="0"/>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3z0">
    <w:name w:val="WW8Num2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val="0"/>
      <w:i w:val="0"/>
      <w:w w:val="100"/>
      <w:position w:val="-1"/>
      <w:sz w:val="24"/>
      <w:szCs w:val="24"/>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1z3">
    <w:name w:val="WW8Num31z3"/>
    <w:rPr>
      <w:rFonts w:ascii="Symbol" w:hAnsi="Symbol" w:cs="Symbol" w:hint="default"/>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val="0"/>
      <w:i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val="0"/>
      <w:i w:val="0"/>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Pr>
      <w:rFonts w:ascii="Courier New" w:hAnsi="Courier New" w:cs="Courier New" w:hint="default"/>
      <w:w w:val="100"/>
      <w:position w:val="-1"/>
      <w:effect w:val="none"/>
      <w:vertAlign w:val="baseline"/>
      <w:cs w:val="0"/>
      <w:em w:val="none"/>
    </w:rPr>
  </w:style>
  <w:style w:type="character" w:customStyle="1" w:styleId="WW8Num39z2">
    <w:name w:val="WW8Num39z2"/>
    <w:rPr>
      <w:rFonts w:ascii="Wingdings" w:hAnsi="Wingdings" w:cs="Wingdings" w:hint="default"/>
      <w:w w:val="100"/>
      <w:position w:val="-1"/>
      <w:effect w:val="none"/>
      <w:vertAlign w:val="baseline"/>
      <w:cs w:val="0"/>
      <w:em w:val="none"/>
    </w:rPr>
  </w:style>
  <w:style w:type="character" w:customStyle="1" w:styleId="WW8Num39z3">
    <w:name w:val="WW8Num39z3"/>
    <w:rPr>
      <w:rFonts w:ascii="Symbol" w:hAnsi="Symbol" w:cs="Symbol" w:hint="default"/>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St40z0">
    <w:name w:val="WW8NumSt40z0"/>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Pr>
      <w:rFonts w:ascii="Calibri" w:hAnsi="Calibri" w:cs="Times New Roman" w:hint="default"/>
      <w:w w:val="100"/>
      <w:position w:val="-1"/>
      <w:sz w:val="20"/>
      <w:effect w:val="none"/>
      <w:vertAlign w:val="baseline"/>
      <w:cs w:val="0"/>
      <w:em w:val="none"/>
    </w:rPr>
  </w:style>
  <w:style w:type="character" w:customStyle="1" w:styleId="WW8NumSt40z2">
    <w:name w:val="WW8NumSt40z2"/>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Pr>
      <w:rFonts w:ascii="Symbol" w:hAnsi="Symbol" w:cs="Symbol" w:hint="default"/>
      <w:color w:val="000000"/>
      <w:w w:val="100"/>
      <w:position w:val="-1"/>
      <w:effect w:val="none"/>
      <w:vertAlign w:val="baseline"/>
      <w:cs w:val="0"/>
      <w:em w:val="none"/>
    </w:rPr>
  </w:style>
  <w:style w:type="character" w:customStyle="1" w:styleId="WW8NumSt40z7">
    <w:name w:val="WW8NumSt40z7"/>
    <w:rPr>
      <w:rFonts w:ascii="Calibri" w:hAnsi="Calibri" w:cs="Times New Roman" w:hint="default"/>
      <w:w w:val="100"/>
      <w:position w:val="-1"/>
      <w:effect w:val="none"/>
      <w:vertAlign w:val="baseline"/>
      <w:cs w:val="0"/>
      <w:em w:val="none"/>
    </w:rPr>
  </w:style>
  <w:style w:type="character" w:customStyle="1" w:styleId="WW8NumSt41z0">
    <w:name w:val="WW8NumSt41z0"/>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Pr>
      <w:rFonts w:ascii="Calibri" w:hAnsi="Calibri" w:cs="Times New Roman" w:hint="default"/>
      <w:w w:val="100"/>
      <w:position w:val="-1"/>
      <w:sz w:val="20"/>
      <w:effect w:val="none"/>
      <w:vertAlign w:val="baseline"/>
      <w:cs w:val="0"/>
      <w:em w:val="none"/>
    </w:rPr>
  </w:style>
  <w:style w:type="character" w:customStyle="1" w:styleId="WW8NumSt41z2">
    <w:name w:val="WW8NumSt41z2"/>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Pr>
      <w:rFonts w:ascii="Symbol" w:hAnsi="Symbol" w:cs="Symbol" w:hint="default"/>
      <w:color w:val="000000"/>
      <w:w w:val="100"/>
      <w:position w:val="-1"/>
      <w:effect w:val="none"/>
      <w:vertAlign w:val="baseline"/>
      <w:cs w:val="0"/>
      <w:em w:val="none"/>
    </w:rPr>
  </w:style>
  <w:style w:type="character" w:customStyle="1" w:styleId="WW8NumSt41z7">
    <w:name w:val="WW8NumSt41z7"/>
    <w:rPr>
      <w:rFonts w:ascii="Calibri" w:hAnsi="Calibri" w:cs="Times New Roman" w:hint="default"/>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rvts6">
    <w:name w:val="rvts6"/>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rvts5">
    <w:name w:val="rvts5"/>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TitleChar">
    <w:name w:val="Title Char"/>
    <w:rPr>
      <w:b/>
      <w:w w:val="100"/>
      <w:position w:val="-1"/>
      <w:sz w:val="22"/>
      <w:effect w:val="none"/>
      <w:vertAlign w:val="baseline"/>
      <w:cs w:val="0"/>
      <w:em w:val="none"/>
      <w:lang w:val="ro-RO"/>
    </w:rPr>
  </w:style>
  <w:style w:type="character" w:customStyle="1" w:styleId="Heading1Char">
    <w:name w:val="Heading 1 Char"/>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Pr>
      <w:w w:val="100"/>
      <w:position w:val="-1"/>
      <w:effect w:val="none"/>
      <w:vertAlign w:val="baseline"/>
      <w:cs w:val="0"/>
      <w:em w:val="none"/>
    </w:rPr>
  </w:style>
  <w:style w:type="character" w:customStyle="1" w:styleId="Standard7Car">
    <w:name w:val="Standard_7 Car"/>
    <w:rPr>
      <w:w w:val="100"/>
      <w:position w:val="-1"/>
      <w:sz w:val="24"/>
      <w:effect w:val="none"/>
      <w:vertAlign w:val="baseline"/>
      <w:cs w:val="0"/>
      <w:em w:val="none"/>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rPr>
      <w:w w:val="100"/>
      <w:position w:val="-1"/>
      <w:sz w:val="24"/>
      <w:szCs w:val="24"/>
      <w:effect w:val="none"/>
      <w:vertAlign w:val="baseline"/>
      <w:cs w:val="0"/>
      <w:em w:val="none"/>
    </w:rPr>
  </w:style>
  <w:style w:type="character" w:styleId="Emphasis">
    <w:name w:val="Emphasis"/>
    <w:rPr>
      <w:i/>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jc w:val="center"/>
    </w:pPr>
    <w:rPr>
      <w:b/>
      <w:sz w:val="22"/>
      <w:szCs w:val="20"/>
      <w:lang w:val="ro-RO"/>
    </w:rPr>
  </w:style>
  <w:style w:type="paragraph" w:styleId="BodyText">
    <w:name w:val="Body Text"/>
    <w:basedOn w:val="Normal"/>
    <w:pPr>
      <w:jc w:val="both"/>
    </w:pPr>
    <w:rPr>
      <w:sz w:val="22"/>
      <w:szCs w:val="20"/>
      <w:lang w:val="ro-RO"/>
    </w:rPr>
  </w:style>
  <w:style w:type="paragraph" w:styleId="List">
    <w:name w:val="List"/>
    <w:basedOn w:val="BodyText"/>
  </w:style>
  <w:style w:type="paragraph" w:styleId="Caption">
    <w:name w:val="caption"/>
    <w:basedOn w:val="Normal"/>
    <w:next w:val="Normal"/>
    <w:rPr>
      <w:rFonts w:ascii="Arial" w:hAnsi="Arial" w:cs="Arial"/>
      <w:b/>
      <w:sz w:val="28"/>
      <w:lang w:val="ro-RO"/>
    </w:rPr>
  </w:style>
  <w:style w:type="paragraph" w:customStyle="1" w:styleId="Index">
    <w:name w:val="Index"/>
    <w:basedOn w:val="Normal"/>
    <w:pPr>
      <w:suppressLineNumbers/>
    </w:pPr>
  </w:style>
  <w:style w:type="paragraph" w:styleId="BodyTextIndent">
    <w:name w:val="Body Text Indent"/>
    <w:basedOn w:val="Normal"/>
    <w:pPr>
      <w:ind w:left="720" w:firstLine="0"/>
      <w:jc w:val="both"/>
    </w:pPr>
    <w:rPr>
      <w:szCs w:val="20"/>
      <w:lang w:val="fr-FR"/>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pPr>
      <w:ind w:left="0" w:right="-4" w:firstLine="0"/>
      <w:jc w:val="both"/>
    </w:pPr>
    <w:rPr>
      <w:rFonts w:ascii="Arial" w:hAnsi="Arial" w:cs="Arial"/>
      <w:lang w:val="ro-RO"/>
    </w:rPr>
  </w:style>
  <w:style w:type="paragraph" w:styleId="FootnoteText">
    <w:name w:val="footnote text"/>
    <w:basedOn w:val="Normal"/>
    <w:rPr>
      <w:sz w:val="20"/>
      <w:szCs w:val="20"/>
    </w:rPr>
  </w:style>
  <w:style w:type="paragraph" w:styleId="EndnoteText">
    <w:name w:val="endnote text"/>
    <w:basedOn w:val="Normal"/>
    <w:rPr>
      <w:sz w:val="20"/>
      <w:szCs w:val="20"/>
    </w:rPr>
  </w:style>
  <w:style w:type="paragraph" w:styleId="CommentText">
    <w:name w:val="annotation text"/>
    <w:basedOn w:val="Normal"/>
    <w:rPr>
      <w:sz w:val="20"/>
      <w:szCs w:val="20"/>
    </w:rPr>
  </w:style>
  <w:style w:type="paragraph" w:styleId="BlockText">
    <w:name w:val="Block Text"/>
    <w:basedOn w:val="Normal"/>
    <w:pPr>
      <w:ind w:left="720" w:right="-4" w:firstLine="0"/>
      <w:jc w:val="both"/>
    </w:pPr>
    <w:rPr>
      <w:rFonts w:ascii="Arial" w:hAnsi="Arial" w:cs="Arial"/>
      <w:lang w:val="ro-RO"/>
    </w:rPr>
  </w:style>
  <w:style w:type="paragraph" w:styleId="BodyTextIndent2">
    <w:name w:val="Body Text Indent 2"/>
    <w:basedOn w:val="Normal"/>
    <w:pPr>
      <w:keepNext/>
      <w:ind w:left="708" w:firstLine="0"/>
      <w:jc w:val="both"/>
      <w:outlineLvl w:val="1"/>
    </w:pPr>
    <w:rPr>
      <w:rFonts w:ascii="Arial" w:hAnsi="Arial" w:cs="Arial"/>
      <w:bCs/>
      <w:lang w:val="ro-RO"/>
    </w:rPr>
  </w:style>
  <w:style w:type="paragraph" w:styleId="BodyText3">
    <w:name w:val="Body Text 3"/>
    <w:basedOn w:val="Normal"/>
    <w:pPr>
      <w:keepNext/>
      <w:jc w:val="both"/>
      <w:outlineLvl w:val="1"/>
    </w:pPr>
    <w:rPr>
      <w:rFonts w:ascii="Arial" w:hAnsi="Arial" w:cs="Arial"/>
      <w:bCs/>
      <w:lang w:val="ro-RO"/>
    </w:rPr>
  </w:style>
  <w:style w:type="paragraph" w:styleId="BodyTextIndent3">
    <w:name w:val="Body Text Indent 3"/>
    <w:basedOn w:val="Normal"/>
    <w:pPr>
      <w:ind w:left="1080" w:firstLine="0"/>
      <w:jc w:val="both"/>
    </w:pPr>
    <w:rPr>
      <w:rFonts w:ascii="Arial" w:hAnsi="Arial" w:cs="Arial"/>
      <w:lang w:val="ro-RO"/>
    </w:rPr>
  </w:style>
  <w:style w:type="paragraph" w:styleId="NormalWeb">
    <w:name w:val="Normal (Web)"/>
    <w:basedOn w:val="Normal"/>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pPr>
      <w:numPr>
        <w:numId w:val="3"/>
      </w:numPr>
      <w:ind w:left="-1" w:hanging="1"/>
    </w:p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firstLine="0"/>
    </w:pPr>
  </w:style>
  <w:style w:type="paragraph" w:customStyle="1" w:styleId="ListParagraph1">
    <w:name w:val="List Paragraph1"/>
    <w:aliases w:val="numbered list,2,OBC Bullet,Normal 1,Task Body,Viñetas (Inicio Parrafo),Paragrafo elenco,3 Txt tabla,Zerrenda-paragrafoa,Fiche List Paragraph,Dot pt,F5 List Paragraph,No Spacing1,List Paragraph Char Char Char,Indicator Tex"/>
    <w:basedOn w:val="Normal"/>
    <w:pPr>
      <w:ind w:left="708" w:firstLine="0"/>
    </w:pPr>
  </w:style>
  <w:style w:type="paragraph" w:customStyle="1" w:styleId="Standard7">
    <w:name w:val="Standard_7"/>
    <w:basedOn w:val="Normal"/>
    <w:next w:val="Normal"/>
    <w:pPr>
      <w:tabs>
        <w:tab w:val="left" w:pos="4320"/>
      </w:tabs>
      <w:spacing w:after="240"/>
      <w:ind w:left="4321" w:hanging="4321"/>
      <w:jc w:val="both"/>
      <w:outlineLvl w:val="6"/>
    </w:pPr>
    <w:rPr>
      <w:szCs w:val="20"/>
    </w:rPr>
  </w:style>
  <w:style w:type="paragraph" w:customStyle="1" w:styleId="P68B1DB1-Normal11">
    <w:name w:val="P68B1DB1-Normal11"/>
    <w:basedOn w:val="Normal"/>
    <w:pPr>
      <w:spacing w:after="160" w:line="252" w:lineRule="auto"/>
    </w:pPr>
    <w:rPr>
      <w:b/>
      <w:szCs w:val="20"/>
    </w:rPr>
  </w:style>
  <w:style w:type="paragraph" w:customStyle="1" w:styleId="P68B1DB1-Normal12">
    <w:name w:val="P68B1DB1-Normal12"/>
    <w:basedOn w:val="Normal"/>
    <w:pPr>
      <w:spacing w:after="160" w:line="252" w:lineRule="auto"/>
    </w:pPr>
    <w:rPr>
      <w:b/>
      <w:szCs w:val="20"/>
    </w:rPr>
  </w:style>
  <w:style w:type="paragraph" w:customStyle="1" w:styleId="P68B1DB1-ListParagraph13">
    <w:name w:val="P68B1DB1-ListParagraph13"/>
    <w:basedOn w:val="ListParagraph1"/>
    <w:pPr>
      <w:spacing w:after="160" w:line="252" w:lineRule="auto"/>
      <w:ind w:left="720"/>
      <w:contextualSpacing/>
    </w:pPr>
    <w:rPr>
      <w:szCs w:val="20"/>
    </w:rPr>
  </w:style>
  <w:style w:type="paragraph" w:customStyle="1" w:styleId="P68B1DB1-ListParagraph14">
    <w:name w:val="P68B1DB1-ListParagraph14"/>
    <w:basedOn w:val="ListParagraph1"/>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1"/>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6"/>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styleId="Revision">
    <w:name w:val="Revision"/>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zh-CN"/>
    </w:rPr>
  </w:style>
  <w:style w:type="character" w:customStyle="1" w:styleId="salnttl">
    <w:name w:val="s_aln_ttl"/>
    <w:basedOn w:val="DefaultParagraphFont"/>
    <w:rPr>
      <w:w w:val="100"/>
      <w:position w:val="-1"/>
      <w:effect w:val="none"/>
      <w:vertAlign w:val="baseline"/>
      <w:cs w:val="0"/>
      <w:em w:val="none"/>
    </w:rPr>
  </w:style>
  <w:style w:type="character" w:customStyle="1" w:styleId="salnbdy">
    <w:name w:val="s_aln_bdy"/>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Pr>
      <w:w w:val="100"/>
      <w:position w:val="-1"/>
      <w:effect w:val="none"/>
      <w:vertAlign w:val="baseline"/>
      <w:cs w:val="0"/>
      <w:em w:val="none"/>
    </w:rPr>
  </w:style>
  <w:style w:type="character" w:customStyle="1" w:styleId="spar">
    <w:name w:val="s_par"/>
    <w:rPr>
      <w:w w:val="100"/>
      <w:position w:val="-1"/>
      <w:effect w:val="none"/>
      <w:vertAlign w:val="baseline"/>
      <w:cs w:val="0"/>
      <w:em w:val="none"/>
    </w:rPr>
  </w:style>
  <w:style w:type="character" w:customStyle="1" w:styleId="slgi">
    <w:name w:val="s_lgi"/>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FontStyle31">
    <w:name w:val="Font Style31"/>
    <w:rPr>
      <w:rFonts w:ascii="Arial" w:hAnsi="Arial" w:cs="Arial"/>
      <w:w w:val="100"/>
      <w:position w:val="-1"/>
      <w:sz w:val="20"/>
      <w:szCs w:val="20"/>
      <w:effect w:val="none"/>
      <w:vertAlign w:val="baseline"/>
      <w:cs w:val="0"/>
      <w:em w:val="none"/>
    </w:rPr>
  </w:style>
  <w:style w:type="paragraph" w:customStyle="1" w:styleId="Default">
    <w:name w:val="Default"/>
    <w:basedOn w:val="Normal"/>
    <w:pPr>
      <w:suppressAutoHyphens/>
      <w:autoSpaceDE w:val="0"/>
      <w:autoSpaceDN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D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67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tie.just.ro/Public/DetaliiDocumentAfis/249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dmhluI4tMdwDtv9qP0cuMH/OA==">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9051</Words>
  <Characters>51596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Elena Cosma</cp:lastModifiedBy>
  <cp:revision>5</cp:revision>
  <dcterms:created xsi:type="dcterms:W3CDTF">2022-09-09T09:27:00Z</dcterms:created>
  <dcterms:modified xsi:type="dcterms:W3CDTF">2022-11-29T14:59:00Z</dcterms:modified>
</cp:coreProperties>
</file>